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D9" w:rsidRDefault="00B62FD9" w:rsidP="005572B2">
      <w:pPr>
        <w:pStyle w:val="25"/>
        <w:keepNext/>
        <w:keepLines/>
        <w:shd w:val="clear" w:color="auto" w:fill="auto"/>
        <w:spacing w:after="0" w:line="240" w:lineRule="auto"/>
        <w:ind w:firstLine="709"/>
        <w:jc w:val="both"/>
        <w:rPr>
          <w:b/>
          <w:sz w:val="40"/>
          <w:szCs w:val="40"/>
        </w:rPr>
      </w:pPr>
      <w:r>
        <w:rPr>
          <w:b/>
          <w:sz w:val="40"/>
          <w:szCs w:val="40"/>
        </w:rPr>
        <w:t>Семинарское занятие 6</w:t>
      </w:r>
    </w:p>
    <w:p w:rsidR="00B05EEE" w:rsidRPr="00B62FD9" w:rsidRDefault="00B62FD9" w:rsidP="005572B2">
      <w:pPr>
        <w:pStyle w:val="25"/>
        <w:keepNext/>
        <w:keepLines/>
        <w:shd w:val="clear" w:color="auto" w:fill="auto"/>
        <w:spacing w:after="0" w:line="240" w:lineRule="auto"/>
        <w:ind w:firstLine="709"/>
        <w:jc w:val="both"/>
        <w:rPr>
          <w:b/>
          <w:sz w:val="40"/>
          <w:szCs w:val="40"/>
        </w:rPr>
      </w:pPr>
      <w:r w:rsidRPr="00B62FD9">
        <w:rPr>
          <w:b/>
          <w:sz w:val="40"/>
          <w:szCs w:val="40"/>
        </w:rPr>
        <w:t xml:space="preserve">Гигиена </w:t>
      </w:r>
      <w:r w:rsidR="00B05EEE" w:rsidRPr="00B62FD9">
        <w:rPr>
          <w:b/>
          <w:sz w:val="40"/>
          <w:szCs w:val="40"/>
        </w:rPr>
        <w:t xml:space="preserve"> </w:t>
      </w:r>
      <w:r w:rsidR="00DC10CF" w:rsidRPr="00B62FD9">
        <w:rPr>
          <w:b/>
          <w:sz w:val="40"/>
          <w:szCs w:val="40"/>
        </w:rPr>
        <w:t xml:space="preserve">  </w:t>
      </w:r>
      <w:r w:rsidRPr="00B62FD9">
        <w:rPr>
          <w:b/>
          <w:sz w:val="40"/>
          <w:szCs w:val="40"/>
        </w:rPr>
        <w:t xml:space="preserve">физического </w:t>
      </w:r>
      <w:r w:rsidR="00B05EEE" w:rsidRPr="00B62FD9">
        <w:rPr>
          <w:b/>
          <w:sz w:val="40"/>
          <w:szCs w:val="40"/>
        </w:rPr>
        <w:t xml:space="preserve"> </w:t>
      </w:r>
      <w:r w:rsidRPr="00B62FD9">
        <w:rPr>
          <w:b/>
          <w:sz w:val="40"/>
          <w:szCs w:val="40"/>
        </w:rPr>
        <w:t>воспитания детей и подростков</w:t>
      </w:r>
    </w:p>
    <w:p w:rsidR="00DC10CF" w:rsidRDefault="00DC10CF" w:rsidP="005572B2">
      <w:pPr>
        <w:pStyle w:val="25"/>
        <w:keepNext/>
        <w:keepLines/>
        <w:shd w:val="clear" w:color="auto" w:fill="auto"/>
        <w:spacing w:after="0" w:line="240" w:lineRule="auto"/>
        <w:ind w:firstLine="709"/>
        <w:jc w:val="both"/>
        <w:rPr>
          <w:b/>
          <w:sz w:val="28"/>
          <w:szCs w:val="28"/>
        </w:rPr>
      </w:pP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Основополагающий принцип гигиенического нормирования физических нагрузок школьников при занятиях физической куль</w:t>
      </w:r>
      <w:r>
        <w:rPr>
          <w:rFonts w:ascii="Times New Roman" w:hAnsi="Times New Roman" w:cs="Times New Roman"/>
          <w:sz w:val="28"/>
          <w:szCs w:val="28"/>
        </w:rPr>
        <w:softHyphen/>
        <w:t>турой — соответствие мощности и объема выполняемых физичес</w:t>
      </w:r>
      <w:r>
        <w:rPr>
          <w:rFonts w:ascii="Times New Roman" w:hAnsi="Times New Roman" w:cs="Times New Roman"/>
          <w:sz w:val="28"/>
          <w:szCs w:val="28"/>
        </w:rPr>
        <w:softHyphen/>
        <w:t>ких нагрузок возрастно-половым функциональным возможностям растущего организма.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Прежде </w:t>
      </w:r>
      <w:proofErr w:type="gramStart"/>
      <w:r>
        <w:rPr>
          <w:rFonts w:ascii="Times New Roman" w:hAnsi="Times New Roman" w:cs="Times New Roman"/>
          <w:sz w:val="28"/>
          <w:szCs w:val="28"/>
        </w:rPr>
        <w:t>всего</w:t>
      </w:r>
      <w:proofErr w:type="gramEnd"/>
      <w:r>
        <w:rPr>
          <w:rFonts w:ascii="Times New Roman" w:hAnsi="Times New Roman" w:cs="Times New Roman"/>
          <w:sz w:val="28"/>
          <w:szCs w:val="28"/>
        </w:rPr>
        <w:t xml:space="preserve"> учитываются половые и возрастные функцио</w:t>
      </w:r>
      <w:r>
        <w:rPr>
          <w:rFonts w:ascii="Times New Roman" w:hAnsi="Times New Roman" w:cs="Times New Roman"/>
          <w:sz w:val="28"/>
          <w:szCs w:val="28"/>
        </w:rPr>
        <w:softHyphen/>
        <w:t>нальные возможности и особенности школьников, в частности характер возрастного развития ведущих адаптивных систем орга</w:t>
      </w:r>
      <w:r>
        <w:rPr>
          <w:rFonts w:ascii="Times New Roman" w:hAnsi="Times New Roman" w:cs="Times New Roman"/>
          <w:sz w:val="28"/>
          <w:szCs w:val="28"/>
        </w:rPr>
        <w:softHyphen/>
        <w:t>низма и отдельных физических качеств, их сенситивные периоды.</w:t>
      </w:r>
    </w:p>
    <w:p w:rsidR="00B05EEE" w:rsidRDefault="00B05EEE" w:rsidP="005572B2">
      <w:pPr>
        <w:ind w:firstLine="709"/>
        <w:jc w:val="both"/>
        <w:rPr>
          <w:rFonts w:ascii="Times New Roman" w:hAnsi="Times New Roman" w:cs="Times New Roman"/>
          <w:sz w:val="28"/>
          <w:szCs w:val="28"/>
        </w:rPr>
      </w:pPr>
      <w:r>
        <w:rPr>
          <w:rStyle w:val="9pt"/>
          <w:rFonts w:eastAsia="Arial Unicode MS"/>
          <w:sz w:val="28"/>
          <w:szCs w:val="28"/>
        </w:rPr>
        <w:t>Основные особенности возрастного развития физических каче</w:t>
      </w:r>
      <w:proofErr w:type="gramStart"/>
      <w:r>
        <w:rPr>
          <w:rStyle w:val="9pt"/>
          <w:rFonts w:eastAsia="Arial Unicode MS"/>
          <w:sz w:val="28"/>
          <w:szCs w:val="28"/>
        </w:rPr>
        <w:t>ств шк</w:t>
      </w:r>
      <w:proofErr w:type="gramEnd"/>
      <w:r>
        <w:rPr>
          <w:rStyle w:val="9pt"/>
          <w:rFonts w:eastAsia="Arial Unicode MS"/>
          <w:sz w:val="28"/>
          <w:szCs w:val="28"/>
        </w:rPr>
        <w:t>ольников.</w:t>
      </w:r>
      <w:r>
        <w:rPr>
          <w:rFonts w:ascii="Times New Roman" w:hAnsi="Times New Roman" w:cs="Times New Roman"/>
          <w:sz w:val="28"/>
          <w:szCs w:val="28"/>
        </w:rPr>
        <w:t xml:space="preserve"> Уровень развития основных физических качеств у маль</w:t>
      </w:r>
      <w:r>
        <w:rPr>
          <w:rFonts w:ascii="Times New Roman" w:hAnsi="Times New Roman" w:cs="Times New Roman"/>
          <w:sz w:val="28"/>
          <w:szCs w:val="28"/>
        </w:rPr>
        <w:softHyphen/>
        <w:t>чиков от 8 до 17 лет постоянно повышается, а у девочек происхо</w:t>
      </w:r>
      <w:r>
        <w:rPr>
          <w:rFonts w:ascii="Times New Roman" w:hAnsi="Times New Roman" w:cs="Times New Roman"/>
          <w:sz w:val="28"/>
          <w:szCs w:val="28"/>
        </w:rPr>
        <w:softHyphen/>
        <w:t>дит неравномерно, бывают периоды задержки те</w:t>
      </w:r>
      <w:r w:rsidR="005572B2">
        <w:rPr>
          <w:rFonts w:ascii="Times New Roman" w:hAnsi="Times New Roman" w:cs="Times New Roman"/>
          <w:sz w:val="28"/>
          <w:szCs w:val="28"/>
        </w:rPr>
        <w:t>мпа развития и даже их снижения.</w:t>
      </w:r>
    </w:p>
    <w:p w:rsidR="00B05EEE" w:rsidRDefault="00B05EEE" w:rsidP="005572B2">
      <w:pPr>
        <w:ind w:firstLine="709"/>
        <w:jc w:val="both"/>
        <w:rPr>
          <w:rFonts w:ascii="Times New Roman" w:hAnsi="Times New Roman" w:cs="Times New Roman"/>
          <w:sz w:val="28"/>
          <w:szCs w:val="28"/>
        </w:rPr>
      </w:pPr>
      <w:r>
        <w:rPr>
          <w:rStyle w:val="9pt"/>
          <w:rFonts w:eastAsia="Arial Unicode MS"/>
          <w:sz w:val="28"/>
          <w:szCs w:val="28"/>
        </w:rPr>
        <w:t>Половые различия физиологической адаптации школьников к фи</w:t>
      </w:r>
      <w:r>
        <w:rPr>
          <w:rStyle w:val="9pt"/>
          <w:rFonts w:eastAsia="Arial Unicode MS"/>
          <w:sz w:val="28"/>
          <w:szCs w:val="28"/>
        </w:rPr>
        <w:softHyphen/>
        <w:t>зическим нагрузкам.</w:t>
      </w:r>
      <w:r>
        <w:rPr>
          <w:rFonts w:ascii="Times New Roman" w:hAnsi="Times New Roman" w:cs="Times New Roman"/>
          <w:sz w:val="28"/>
          <w:szCs w:val="28"/>
        </w:rPr>
        <w:t xml:space="preserve"> Девочки по сравнению со сверстниками-мальчиками имеют ряд функциональных особенностей, сводящихся к меньшей физической работоспособности вследствие более низ</w:t>
      </w:r>
      <w:r>
        <w:rPr>
          <w:rFonts w:ascii="Times New Roman" w:hAnsi="Times New Roman" w:cs="Times New Roman"/>
          <w:sz w:val="28"/>
          <w:szCs w:val="28"/>
        </w:rPr>
        <w:softHyphen/>
        <w:t xml:space="preserve">кого уровня развития аэробных и анаэробных механизмов </w:t>
      </w:r>
      <w:proofErr w:type="spellStart"/>
      <w:r>
        <w:rPr>
          <w:rFonts w:ascii="Times New Roman" w:hAnsi="Times New Roman" w:cs="Times New Roman"/>
          <w:sz w:val="28"/>
          <w:szCs w:val="28"/>
        </w:rPr>
        <w:t>энерго</w:t>
      </w:r>
      <w:r>
        <w:rPr>
          <w:rFonts w:ascii="Times New Roman" w:hAnsi="Times New Roman" w:cs="Times New Roman"/>
          <w:sz w:val="28"/>
          <w:szCs w:val="28"/>
        </w:rPr>
        <w:softHyphen/>
        <w:t>продукции</w:t>
      </w:r>
      <w:proofErr w:type="spellEnd"/>
      <w:r>
        <w:rPr>
          <w:rFonts w:ascii="Times New Roman" w:hAnsi="Times New Roman" w:cs="Times New Roman"/>
          <w:sz w:val="28"/>
          <w:szCs w:val="28"/>
        </w:rPr>
        <w:t>.</w:t>
      </w:r>
    </w:p>
    <w:p w:rsidR="00B05EEE" w:rsidRDefault="00B05EEE" w:rsidP="00645C2E">
      <w:pPr>
        <w:ind w:firstLine="709"/>
        <w:jc w:val="both"/>
        <w:rPr>
          <w:rFonts w:ascii="Times New Roman" w:hAnsi="Times New Roman" w:cs="Times New Roman"/>
          <w:sz w:val="28"/>
          <w:szCs w:val="28"/>
        </w:rPr>
      </w:pPr>
      <w:r>
        <w:rPr>
          <w:rFonts w:ascii="Times New Roman" w:hAnsi="Times New Roman" w:cs="Times New Roman"/>
          <w:sz w:val="28"/>
          <w:szCs w:val="28"/>
        </w:rPr>
        <w:t>У девочек значительно хуже развиты функциональные систе</w:t>
      </w:r>
      <w:r>
        <w:rPr>
          <w:rFonts w:ascii="Times New Roman" w:hAnsi="Times New Roman" w:cs="Times New Roman"/>
          <w:sz w:val="28"/>
          <w:szCs w:val="28"/>
        </w:rPr>
        <w:softHyphen/>
        <w:t>мы аэробного энергообеспечения. При физической нагрузке уме</w:t>
      </w:r>
      <w:r>
        <w:rPr>
          <w:rFonts w:ascii="Times New Roman" w:hAnsi="Times New Roman" w:cs="Times New Roman"/>
          <w:sz w:val="28"/>
          <w:szCs w:val="28"/>
        </w:rPr>
        <w:softHyphen/>
        <w:t>ренной и большой мощности у них это проявляется в меньших величинах МПК и физической работоспособности (</w:t>
      </w:r>
      <w:r>
        <w:rPr>
          <w:rFonts w:ascii="Times New Roman" w:hAnsi="Times New Roman" w:cs="Times New Roman"/>
          <w:sz w:val="28"/>
          <w:szCs w:val="28"/>
          <w:lang w:val="en-US"/>
        </w:rPr>
        <w:t>PWC</w:t>
      </w:r>
      <w:r>
        <w:rPr>
          <w:rFonts w:ascii="Times New Roman" w:hAnsi="Times New Roman" w:cs="Times New Roman"/>
          <w:sz w:val="28"/>
          <w:szCs w:val="28"/>
          <w:vertAlign w:val="subscript"/>
        </w:rPr>
        <w:t>170</w:t>
      </w:r>
      <w:r>
        <w:rPr>
          <w:rFonts w:ascii="Times New Roman" w:hAnsi="Times New Roman" w:cs="Times New Roman"/>
          <w:sz w:val="28"/>
          <w:szCs w:val="28"/>
        </w:rPr>
        <w:t>). На всех возрастных этапах развития в обеспечении мышечной энер</w:t>
      </w:r>
      <w:r>
        <w:rPr>
          <w:rFonts w:ascii="Times New Roman" w:hAnsi="Times New Roman" w:cs="Times New Roman"/>
          <w:sz w:val="28"/>
          <w:szCs w:val="28"/>
        </w:rPr>
        <w:softHyphen/>
        <w:t>гетики у девочек сохраняется более высокая роль окислительных процессов. В этом смысле «женский» тип энергообеспечения ближе к «детскому». Это одна из биологических основ известной большей</w:t>
      </w:r>
      <w:r w:rsidR="00645C2E" w:rsidRPr="00645C2E">
        <w:rPr>
          <w:rFonts w:ascii="Times New Roman" w:hAnsi="Times New Roman" w:cs="Times New Roman"/>
          <w:sz w:val="28"/>
          <w:szCs w:val="28"/>
        </w:rPr>
        <w:t xml:space="preserve"> </w:t>
      </w:r>
      <w:r w:rsidR="00645C2E">
        <w:rPr>
          <w:rFonts w:ascii="Times New Roman" w:hAnsi="Times New Roman" w:cs="Times New Roman"/>
          <w:sz w:val="28"/>
          <w:szCs w:val="28"/>
        </w:rPr>
        <w:t xml:space="preserve">в </w:t>
      </w:r>
      <w:proofErr w:type="gramStart"/>
      <w:r w:rsidR="00645C2E">
        <w:rPr>
          <w:rFonts w:ascii="Times New Roman" w:hAnsi="Times New Roman" w:cs="Times New Roman"/>
          <w:sz w:val="28"/>
          <w:szCs w:val="28"/>
        </w:rPr>
        <w:t>сравнении</w:t>
      </w:r>
      <w:proofErr w:type="gramEnd"/>
      <w:r w:rsidR="00645C2E">
        <w:rPr>
          <w:rFonts w:ascii="Times New Roman" w:hAnsi="Times New Roman" w:cs="Times New Roman"/>
          <w:sz w:val="28"/>
          <w:szCs w:val="28"/>
        </w:rPr>
        <w:t xml:space="preserve"> со сверстниками-мужчинами физической</w:t>
      </w:r>
      <w:r w:rsidR="00645C2E">
        <w:rPr>
          <w:rFonts w:ascii="Times New Roman" w:hAnsi="Times New Roman" w:cs="Times New Roman"/>
          <w:sz w:val="28"/>
          <w:szCs w:val="28"/>
        </w:rPr>
        <w:t xml:space="preserve"> </w:t>
      </w:r>
      <w:r>
        <w:rPr>
          <w:rFonts w:ascii="Times New Roman" w:hAnsi="Times New Roman" w:cs="Times New Roman"/>
          <w:sz w:val="28"/>
          <w:szCs w:val="28"/>
        </w:rPr>
        <w:t>выносливо</w:t>
      </w:r>
      <w:r>
        <w:rPr>
          <w:rFonts w:ascii="Times New Roman" w:hAnsi="Times New Roman" w:cs="Times New Roman"/>
          <w:sz w:val="28"/>
          <w:szCs w:val="28"/>
        </w:rPr>
        <w:softHyphen/>
        <w:t>сти женщин именно при умеренных физических нагрузках.</w:t>
      </w:r>
    </w:p>
    <w:p w:rsidR="00645C2E" w:rsidRDefault="00645C2E" w:rsidP="00645C2E">
      <w:pPr>
        <w:pStyle w:val="a7"/>
        <w:shd w:val="clear" w:color="auto" w:fill="auto"/>
        <w:spacing w:line="240" w:lineRule="auto"/>
        <w:ind w:firstLine="709"/>
        <w:jc w:val="both"/>
        <w:rPr>
          <w:b/>
          <w:sz w:val="26"/>
          <w:szCs w:val="26"/>
        </w:rPr>
      </w:pPr>
    </w:p>
    <w:p w:rsidR="00645C2E" w:rsidRPr="00645C2E" w:rsidRDefault="00645C2E" w:rsidP="00645C2E">
      <w:pPr>
        <w:pStyle w:val="a7"/>
        <w:shd w:val="clear" w:color="auto" w:fill="auto"/>
        <w:spacing w:line="240" w:lineRule="auto"/>
        <w:ind w:firstLine="709"/>
        <w:jc w:val="both"/>
        <w:rPr>
          <w:b/>
          <w:sz w:val="26"/>
          <w:szCs w:val="26"/>
        </w:rPr>
      </w:pPr>
      <w:r>
        <w:rPr>
          <w:b/>
          <w:sz w:val="26"/>
          <w:szCs w:val="26"/>
        </w:rPr>
        <w:t>Таблица 1 Периоды наибольшего прироста физических качеств у школьников 10-17 лет</w:t>
      </w:r>
    </w:p>
    <w:tbl>
      <w:tblPr>
        <w:tblW w:w="0" w:type="auto"/>
        <w:tblInd w:w="152" w:type="dxa"/>
        <w:tblLayout w:type="fixed"/>
        <w:tblCellMar>
          <w:left w:w="10" w:type="dxa"/>
          <w:right w:w="10" w:type="dxa"/>
        </w:tblCellMar>
        <w:tblLook w:val="04A0" w:firstRow="1" w:lastRow="0" w:firstColumn="1" w:lastColumn="0" w:noHBand="0" w:noVBand="1"/>
      </w:tblPr>
      <w:tblGrid>
        <w:gridCol w:w="4111"/>
        <w:gridCol w:w="2551"/>
        <w:gridCol w:w="2552"/>
      </w:tblGrid>
      <w:tr w:rsidR="00645C2E" w:rsidTr="00645C2E">
        <w:trPr>
          <w:trHeight w:val="303"/>
        </w:trPr>
        <w:tc>
          <w:tcPr>
            <w:tcW w:w="41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Физическое качество</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rPr>
                <w:sz w:val="26"/>
                <w:szCs w:val="26"/>
              </w:rPr>
            </w:pPr>
            <w:r w:rsidRPr="00B62FD9">
              <w:rPr>
                <w:sz w:val="26"/>
                <w:szCs w:val="26"/>
              </w:rPr>
              <w:t>Возраст, лет</w:t>
            </w:r>
          </w:p>
        </w:tc>
      </w:tr>
      <w:tr w:rsidR="00645C2E" w:rsidTr="00645C2E">
        <w:trPr>
          <w:trHeight w:val="265"/>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645C2E" w:rsidRPr="00B62FD9" w:rsidRDefault="00645C2E">
            <w:pPr>
              <w:rPr>
                <w:rFonts w:ascii="Times New Roman" w:eastAsia="Times New Roman" w:hAnsi="Times New Roman" w:cs="Times New Roman"/>
                <w:color w:val="auto"/>
                <w:sz w:val="26"/>
                <w:szCs w:val="26"/>
                <w:lang w:eastAsia="en-US"/>
              </w:rPr>
            </w:pP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Девочки</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Мальчики</w:t>
            </w:r>
          </w:p>
        </w:tc>
      </w:tr>
      <w:tr w:rsidR="00645C2E" w:rsidTr="00645C2E">
        <w:trPr>
          <w:trHeight w:val="269"/>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jc w:val="left"/>
              <w:rPr>
                <w:sz w:val="26"/>
                <w:szCs w:val="26"/>
              </w:rPr>
            </w:pPr>
            <w:r w:rsidRPr="00B62FD9">
              <w:rPr>
                <w:sz w:val="26"/>
                <w:szCs w:val="26"/>
              </w:rPr>
              <w:t>Сила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10-14, 15-16</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13-16</w:t>
            </w:r>
          </w:p>
        </w:tc>
      </w:tr>
      <w:tr w:rsidR="00645C2E" w:rsidTr="00645C2E">
        <w:trPr>
          <w:trHeight w:val="259"/>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jc w:val="left"/>
              <w:rPr>
                <w:sz w:val="26"/>
                <w:szCs w:val="26"/>
              </w:rPr>
            </w:pPr>
            <w:r w:rsidRPr="00B62FD9">
              <w:rPr>
                <w:sz w:val="26"/>
                <w:szCs w:val="26"/>
              </w:rPr>
              <w:t>Быстрота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10-13, 15-16</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11-14, 15-16</w:t>
            </w:r>
          </w:p>
        </w:tc>
      </w:tr>
      <w:tr w:rsidR="00645C2E" w:rsidTr="00645C2E">
        <w:trPr>
          <w:trHeight w:val="263"/>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jc w:val="left"/>
              <w:rPr>
                <w:sz w:val="26"/>
                <w:szCs w:val="26"/>
              </w:rPr>
            </w:pPr>
            <w:r w:rsidRPr="00B62FD9">
              <w:rPr>
                <w:sz w:val="26"/>
                <w:szCs w:val="26"/>
              </w:rPr>
              <w:t>Скоростно-силовые качества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10-13, 15-16</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11-16</w:t>
            </w:r>
          </w:p>
        </w:tc>
      </w:tr>
      <w:tr w:rsidR="00645C2E" w:rsidTr="00645C2E">
        <w:trPr>
          <w:trHeight w:val="125"/>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jc w:val="left"/>
              <w:rPr>
                <w:sz w:val="26"/>
                <w:szCs w:val="26"/>
              </w:rPr>
            </w:pPr>
            <w:r w:rsidRPr="00B62FD9">
              <w:rPr>
                <w:sz w:val="26"/>
                <w:szCs w:val="26"/>
              </w:rPr>
              <w:t>Выносливость</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15-16</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645C2E" w:rsidRPr="00B62FD9" w:rsidRDefault="00645C2E">
            <w:pPr>
              <w:pStyle w:val="30"/>
              <w:shd w:val="clear" w:color="auto" w:fill="auto"/>
              <w:spacing w:before="0" w:after="0" w:line="240" w:lineRule="auto"/>
              <w:ind w:firstLine="709"/>
              <w:jc w:val="both"/>
              <w:rPr>
                <w:sz w:val="26"/>
                <w:szCs w:val="26"/>
              </w:rPr>
            </w:pPr>
            <w:r w:rsidRPr="00B62FD9">
              <w:rPr>
                <w:sz w:val="26"/>
                <w:szCs w:val="26"/>
              </w:rPr>
              <w:t>15-17</w:t>
            </w:r>
          </w:p>
        </w:tc>
      </w:tr>
    </w:tbl>
    <w:p w:rsidR="00645C2E" w:rsidRDefault="00645C2E" w:rsidP="00645C2E">
      <w:pPr>
        <w:ind w:firstLine="709"/>
        <w:jc w:val="both"/>
        <w:rPr>
          <w:rFonts w:ascii="Times New Roman" w:hAnsi="Times New Roman" w:cs="Times New Roman"/>
          <w:sz w:val="28"/>
          <w:szCs w:val="28"/>
        </w:rPr>
      </w:pP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Вместе с тем известно тормозящее влияние больших физиче</w:t>
      </w:r>
      <w:r>
        <w:rPr>
          <w:rFonts w:ascii="Times New Roman" w:hAnsi="Times New Roman" w:cs="Times New Roman"/>
          <w:sz w:val="28"/>
          <w:szCs w:val="28"/>
        </w:rPr>
        <w:softHyphen/>
        <w:t>ских нагрузок на иммунореактивность организма девочек. Умерен</w:t>
      </w:r>
      <w:r>
        <w:rPr>
          <w:rFonts w:ascii="Times New Roman" w:hAnsi="Times New Roman" w:cs="Times New Roman"/>
          <w:sz w:val="28"/>
          <w:szCs w:val="28"/>
        </w:rPr>
        <w:softHyphen/>
        <w:t xml:space="preserve">ная же дозированная мышечная деятельность девочек на уроке физкультуры, по </w:t>
      </w:r>
      <w:r>
        <w:rPr>
          <w:rFonts w:ascii="Times New Roman" w:hAnsi="Times New Roman" w:cs="Times New Roman"/>
          <w:sz w:val="28"/>
          <w:szCs w:val="28"/>
        </w:rPr>
        <w:lastRenderedPageBreak/>
        <w:t>объему и интенсивности соответствующая их возрастным функциональным возможностям, резко повышает уровень их умственной работоспособности.</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Причем при всех прочих условиях величина сдвигов умствен</w:t>
      </w:r>
      <w:r>
        <w:rPr>
          <w:rFonts w:ascii="Times New Roman" w:hAnsi="Times New Roman" w:cs="Times New Roman"/>
          <w:sz w:val="28"/>
          <w:szCs w:val="28"/>
        </w:rPr>
        <w:softHyphen/>
        <w:t>ной работоспособности у девочек после уроков физической куль</w:t>
      </w:r>
      <w:r>
        <w:rPr>
          <w:rFonts w:ascii="Times New Roman" w:hAnsi="Times New Roman" w:cs="Times New Roman"/>
          <w:sz w:val="28"/>
          <w:szCs w:val="28"/>
        </w:rPr>
        <w:softHyphen/>
        <w:t>туры, соответствующих их функциональным возможностям, выше, чем у мальчиков. Это указывает на большее оздоровительное зна</w:t>
      </w:r>
      <w:r>
        <w:rPr>
          <w:rFonts w:ascii="Times New Roman" w:hAnsi="Times New Roman" w:cs="Times New Roman"/>
          <w:sz w:val="28"/>
          <w:szCs w:val="28"/>
        </w:rPr>
        <w:softHyphen/>
        <w:t>чение оптимально организованной двигательной активности для девочек, чем для их сверстников — мальчиков.</w:t>
      </w:r>
    </w:p>
    <w:p w:rsidR="00B05EEE" w:rsidRDefault="00B05EEE" w:rsidP="00645C2E">
      <w:pPr>
        <w:ind w:firstLine="709"/>
        <w:jc w:val="both"/>
        <w:rPr>
          <w:rFonts w:ascii="Times New Roman" w:hAnsi="Times New Roman" w:cs="Times New Roman"/>
          <w:sz w:val="28"/>
          <w:szCs w:val="28"/>
        </w:rPr>
      </w:pPr>
      <w:r>
        <w:rPr>
          <w:rFonts w:ascii="Times New Roman" w:hAnsi="Times New Roman" w:cs="Times New Roman"/>
          <w:sz w:val="28"/>
          <w:szCs w:val="28"/>
        </w:rPr>
        <w:t>Коэффициент использования кислорода у них также на 15% ниже. Наибольшие различия в величине указанного п</w:t>
      </w:r>
      <w:r w:rsidR="00645C2E">
        <w:rPr>
          <w:rFonts w:ascii="Times New Roman" w:hAnsi="Times New Roman" w:cs="Times New Roman"/>
          <w:sz w:val="28"/>
          <w:szCs w:val="28"/>
        </w:rPr>
        <w:t xml:space="preserve">оказателя наблюдаются в 15 лет. </w:t>
      </w:r>
      <w:r>
        <w:rPr>
          <w:rFonts w:ascii="Times New Roman" w:hAnsi="Times New Roman" w:cs="Times New Roman"/>
          <w:sz w:val="28"/>
          <w:szCs w:val="28"/>
        </w:rPr>
        <w:t>Изменение ЧСС при задержке дыхания на выдохе по сравне</w:t>
      </w:r>
      <w:r>
        <w:rPr>
          <w:rFonts w:ascii="Times New Roman" w:hAnsi="Times New Roman" w:cs="Times New Roman"/>
          <w:sz w:val="28"/>
          <w:szCs w:val="28"/>
        </w:rPr>
        <w:softHyphen/>
        <w:t>нию с покоем имеет четкую корреляционную взаимосвязь с показателями физической подготовленности детей. ЧСС по-разному изменяется в ответ на такую функциональную нагрузку у мальчи</w:t>
      </w:r>
      <w:r>
        <w:rPr>
          <w:rFonts w:ascii="Times New Roman" w:hAnsi="Times New Roman" w:cs="Times New Roman"/>
          <w:sz w:val="28"/>
          <w:szCs w:val="28"/>
        </w:rPr>
        <w:softHyphen/>
        <w:t>ков и девочек. Например, учащение пульса при задержке дыхания у девочек сочетается с хорошими показателями физической под</w:t>
      </w:r>
      <w:r>
        <w:rPr>
          <w:rFonts w:ascii="Times New Roman" w:hAnsi="Times New Roman" w:cs="Times New Roman"/>
          <w:sz w:val="28"/>
          <w:szCs w:val="28"/>
        </w:rPr>
        <w:softHyphen/>
        <w:t>готовленности, а у мальчиков наоборот. Это указывает на разные механизмы адаптации к недостатку кислорода, т. е. на регуляцию сердечно-легочных взаимосвязей. Таким образом, орга</w:t>
      </w:r>
      <w:r>
        <w:rPr>
          <w:rFonts w:ascii="Times New Roman" w:hAnsi="Times New Roman" w:cs="Times New Roman"/>
          <w:sz w:val="28"/>
          <w:szCs w:val="28"/>
        </w:rPr>
        <w:softHyphen/>
        <w:t>низация и методика физического воспитания школьников, набор средств и методов физического воспитания, объем и интенсив</w:t>
      </w:r>
      <w:r>
        <w:rPr>
          <w:rFonts w:ascii="Times New Roman" w:hAnsi="Times New Roman" w:cs="Times New Roman"/>
          <w:sz w:val="28"/>
          <w:szCs w:val="28"/>
        </w:rPr>
        <w:softHyphen/>
        <w:t>ность физических нагрузок детей и подростков должны соответ</w:t>
      </w:r>
      <w:r>
        <w:rPr>
          <w:rFonts w:ascii="Times New Roman" w:hAnsi="Times New Roman" w:cs="Times New Roman"/>
          <w:sz w:val="28"/>
          <w:szCs w:val="28"/>
        </w:rPr>
        <w:softHyphen/>
        <w:t>ствовать не только возрастным, но и половым функциональных  возможностям школьников.</w:t>
      </w:r>
    </w:p>
    <w:p w:rsidR="00B05EEE" w:rsidRDefault="00B05EEE" w:rsidP="00645C2E">
      <w:pPr>
        <w:ind w:firstLine="709"/>
        <w:jc w:val="both"/>
        <w:rPr>
          <w:rFonts w:ascii="Times New Roman" w:hAnsi="Times New Roman" w:cs="Times New Roman"/>
          <w:sz w:val="28"/>
          <w:szCs w:val="28"/>
        </w:rPr>
      </w:pPr>
    </w:p>
    <w:p w:rsidR="00645C2E" w:rsidRDefault="00645C2E" w:rsidP="00645C2E">
      <w:pPr>
        <w:pStyle w:val="a7"/>
        <w:shd w:val="clear" w:color="auto" w:fill="auto"/>
        <w:tabs>
          <w:tab w:val="left" w:pos="8080"/>
        </w:tabs>
        <w:spacing w:line="240" w:lineRule="auto"/>
        <w:ind w:right="28" w:firstLine="709"/>
        <w:jc w:val="both"/>
        <w:rPr>
          <w:b/>
          <w:sz w:val="26"/>
          <w:szCs w:val="26"/>
        </w:rPr>
      </w:pPr>
      <w:r w:rsidRPr="00645C2E">
        <w:rPr>
          <w:b/>
          <w:sz w:val="26"/>
          <w:szCs w:val="26"/>
        </w:rPr>
        <w:t xml:space="preserve">Таблица 2 </w:t>
      </w:r>
      <w:r w:rsidR="00B05EEE" w:rsidRPr="00645C2E">
        <w:rPr>
          <w:b/>
          <w:sz w:val="26"/>
          <w:szCs w:val="26"/>
        </w:rPr>
        <w:t xml:space="preserve">Снижение темпов развития физических качеств у девочек </w:t>
      </w:r>
    </w:p>
    <w:p w:rsidR="00B05EEE" w:rsidRPr="00645C2E" w:rsidRDefault="00B05EEE" w:rsidP="00645C2E">
      <w:pPr>
        <w:pStyle w:val="a7"/>
        <w:shd w:val="clear" w:color="auto" w:fill="auto"/>
        <w:tabs>
          <w:tab w:val="left" w:pos="8080"/>
        </w:tabs>
        <w:spacing w:line="240" w:lineRule="auto"/>
        <w:ind w:right="28" w:firstLine="709"/>
        <w:jc w:val="both"/>
        <w:rPr>
          <w:b/>
          <w:sz w:val="26"/>
          <w:szCs w:val="26"/>
        </w:rPr>
      </w:pPr>
      <w:r w:rsidRPr="00645C2E">
        <w:rPr>
          <w:b/>
          <w:sz w:val="26"/>
          <w:szCs w:val="26"/>
        </w:rPr>
        <w:t>8 — 17 лет по сравнению</w:t>
      </w:r>
      <w:r w:rsidR="00645C2E">
        <w:rPr>
          <w:b/>
          <w:sz w:val="26"/>
          <w:szCs w:val="26"/>
        </w:rPr>
        <w:t xml:space="preserve"> с мальчиками этого же возраста</w:t>
      </w:r>
    </w:p>
    <w:tbl>
      <w:tblPr>
        <w:tblW w:w="9072" w:type="dxa"/>
        <w:tblInd w:w="152" w:type="dxa"/>
        <w:tblLayout w:type="fixed"/>
        <w:tblCellMar>
          <w:left w:w="10" w:type="dxa"/>
          <w:right w:w="10" w:type="dxa"/>
        </w:tblCellMar>
        <w:tblLook w:val="04A0" w:firstRow="1" w:lastRow="0" w:firstColumn="1" w:lastColumn="0" w:noHBand="0" w:noVBand="1"/>
      </w:tblPr>
      <w:tblGrid>
        <w:gridCol w:w="3969"/>
        <w:gridCol w:w="5103"/>
      </w:tblGrid>
      <w:tr w:rsidR="00B05EEE" w:rsidRPr="00645C2E" w:rsidTr="00645C2E">
        <w:trPr>
          <w:trHeight w:val="381"/>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Возраст, лет</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Разница, %</w:t>
            </w:r>
          </w:p>
        </w:tc>
      </w:tr>
      <w:tr w:rsidR="00B05EEE" w:rsidRPr="00645C2E" w:rsidTr="00645C2E">
        <w:trPr>
          <w:trHeight w:val="183"/>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645C2E">
            <w:pPr>
              <w:pStyle w:val="30"/>
              <w:shd w:val="clear" w:color="auto" w:fill="auto"/>
              <w:tabs>
                <w:tab w:val="left" w:pos="8080"/>
              </w:tabs>
              <w:spacing w:before="0" w:after="0" w:line="240" w:lineRule="auto"/>
              <w:ind w:right="28" w:firstLine="709"/>
              <w:rPr>
                <w:sz w:val="26"/>
                <w:szCs w:val="26"/>
              </w:rPr>
            </w:pPr>
            <w:r w:rsidRPr="00B62FD9">
              <w:rPr>
                <w:sz w:val="26"/>
                <w:szCs w:val="26"/>
              </w:rPr>
              <w:t>Показатели силы</w:t>
            </w:r>
          </w:p>
        </w:tc>
      </w:tr>
      <w:tr w:rsidR="00B05EEE" w:rsidRPr="00645C2E" w:rsidTr="00645C2E">
        <w:trPr>
          <w:trHeight w:val="146"/>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8-10, 14</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20</w:t>
            </w:r>
          </w:p>
        </w:tc>
      </w:tr>
      <w:tr w:rsidR="00B05EEE" w:rsidRPr="00645C2E" w:rsidTr="00645C2E">
        <w:trPr>
          <w:trHeight w:val="277"/>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11-13</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10-15</w:t>
            </w:r>
          </w:p>
        </w:tc>
      </w:tr>
      <w:tr w:rsidR="00B05EEE" w:rsidRPr="00645C2E" w:rsidTr="00645C2E">
        <w:trPr>
          <w:trHeight w:val="98"/>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15-17</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34-39</w:t>
            </w:r>
          </w:p>
        </w:tc>
      </w:tr>
      <w:tr w:rsidR="00B05EEE" w:rsidRPr="00645C2E" w:rsidTr="00645C2E">
        <w:trPr>
          <w:trHeight w:val="73"/>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645C2E">
            <w:pPr>
              <w:pStyle w:val="30"/>
              <w:shd w:val="clear" w:color="auto" w:fill="auto"/>
              <w:tabs>
                <w:tab w:val="left" w:pos="8080"/>
              </w:tabs>
              <w:spacing w:before="0" w:after="0" w:line="240" w:lineRule="auto"/>
              <w:ind w:right="28" w:firstLine="709"/>
              <w:rPr>
                <w:sz w:val="26"/>
                <w:szCs w:val="26"/>
              </w:rPr>
            </w:pPr>
            <w:r w:rsidRPr="00B62FD9">
              <w:rPr>
                <w:sz w:val="26"/>
                <w:szCs w:val="26"/>
              </w:rPr>
              <w:t>Показатели скоростно-силовых качеств</w:t>
            </w:r>
          </w:p>
        </w:tc>
      </w:tr>
      <w:tr w:rsidR="00B05EEE" w:rsidRPr="00645C2E" w:rsidTr="00645C2E">
        <w:trPr>
          <w:trHeight w:val="192"/>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8-12</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8</w:t>
            </w:r>
          </w:p>
        </w:tc>
      </w:tr>
      <w:tr w:rsidR="00B05EEE" w:rsidRPr="00645C2E" w:rsidTr="00645C2E">
        <w:trPr>
          <w:trHeight w:val="309"/>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13-14</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10-15</w:t>
            </w:r>
          </w:p>
        </w:tc>
      </w:tr>
      <w:tr w:rsidR="00B05EEE" w:rsidRPr="00645C2E" w:rsidTr="00645C2E">
        <w:trPr>
          <w:trHeight w:val="130"/>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15-17</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22-24</w:t>
            </w:r>
          </w:p>
        </w:tc>
      </w:tr>
      <w:tr w:rsidR="00B05EEE" w:rsidRPr="00645C2E" w:rsidTr="00645C2E">
        <w:trPr>
          <w:trHeight w:val="106"/>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645C2E">
            <w:pPr>
              <w:pStyle w:val="30"/>
              <w:shd w:val="clear" w:color="auto" w:fill="auto"/>
              <w:tabs>
                <w:tab w:val="left" w:pos="8080"/>
              </w:tabs>
              <w:spacing w:before="0" w:after="0" w:line="240" w:lineRule="auto"/>
              <w:ind w:right="28" w:firstLine="709"/>
              <w:rPr>
                <w:sz w:val="26"/>
                <w:szCs w:val="26"/>
              </w:rPr>
            </w:pPr>
            <w:r w:rsidRPr="00B62FD9">
              <w:rPr>
                <w:sz w:val="26"/>
                <w:szCs w:val="26"/>
              </w:rPr>
              <w:t>Показатели скорости</w:t>
            </w:r>
          </w:p>
        </w:tc>
      </w:tr>
      <w:tr w:rsidR="00B05EEE" w:rsidRPr="00645C2E" w:rsidTr="00645C2E">
        <w:trPr>
          <w:trHeight w:val="224"/>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8-10, 13</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rStyle w:val="31pt"/>
                <w:sz w:val="26"/>
                <w:szCs w:val="26"/>
              </w:rPr>
              <w:t>5-6</w:t>
            </w:r>
          </w:p>
        </w:tc>
      </w:tr>
      <w:tr w:rsidR="00B05EEE" w:rsidRPr="00645C2E" w:rsidTr="00645C2E">
        <w:trPr>
          <w:trHeight w:val="200"/>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11-12</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2</w:t>
            </w:r>
          </w:p>
        </w:tc>
      </w:tr>
      <w:tr w:rsidR="00B05EEE" w:rsidRPr="00645C2E" w:rsidTr="00645C2E">
        <w:trPr>
          <w:trHeight w:val="303"/>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14-16</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10</w:t>
            </w:r>
          </w:p>
        </w:tc>
      </w:tr>
      <w:tr w:rsidR="00B05EEE" w:rsidRPr="00645C2E" w:rsidTr="00645C2E">
        <w:trPr>
          <w:trHeight w:val="152"/>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17</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15</w:t>
            </w:r>
          </w:p>
        </w:tc>
      </w:tr>
      <w:tr w:rsidR="00B05EEE" w:rsidRPr="00645C2E" w:rsidTr="00645C2E">
        <w:trPr>
          <w:trHeight w:val="114"/>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645C2E">
            <w:pPr>
              <w:pStyle w:val="30"/>
              <w:shd w:val="clear" w:color="auto" w:fill="auto"/>
              <w:tabs>
                <w:tab w:val="left" w:pos="8080"/>
              </w:tabs>
              <w:spacing w:before="0" w:after="0" w:line="240" w:lineRule="auto"/>
              <w:ind w:right="28" w:firstLine="709"/>
              <w:rPr>
                <w:sz w:val="26"/>
                <w:szCs w:val="26"/>
              </w:rPr>
            </w:pPr>
            <w:r w:rsidRPr="00B62FD9">
              <w:rPr>
                <w:sz w:val="26"/>
                <w:szCs w:val="26"/>
              </w:rPr>
              <w:t>Показатели выносливости</w:t>
            </w:r>
          </w:p>
        </w:tc>
      </w:tr>
      <w:tr w:rsidR="00B05EEE" w:rsidRPr="00645C2E" w:rsidTr="00645C2E">
        <w:trPr>
          <w:trHeight w:val="90"/>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12-13</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rStyle w:val="31pt"/>
                <w:sz w:val="26"/>
                <w:szCs w:val="26"/>
              </w:rPr>
              <w:t>6-9</w:t>
            </w:r>
          </w:p>
        </w:tc>
      </w:tr>
      <w:tr w:rsidR="00B05EEE" w:rsidRPr="00645C2E" w:rsidTr="00645C2E">
        <w:trPr>
          <w:trHeight w:val="207"/>
        </w:trPr>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14-16</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15</w:t>
            </w:r>
          </w:p>
        </w:tc>
      </w:tr>
      <w:tr w:rsidR="00B05EEE" w:rsidRPr="00645C2E" w:rsidTr="00645C2E">
        <w:trPr>
          <w:trHeight w:val="184"/>
        </w:trPr>
        <w:tc>
          <w:tcPr>
            <w:tcW w:w="3969" w:type="dxa"/>
            <w:tcBorders>
              <w:top w:val="single" w:sz="4" w:space="0" w:color="auto"/>
              <w:left w:val="single" w:sz="4" w:space="0" w:color="auto"/>
              <w:bottom w:val="single" w:sz="4" w:space="0" w:color="auto"/>
              <w:right w:val="single" w:sz="4" w:space="0" w:color="auto"/>
            </w:tcBorders>
            <w:shd w:val="clear" w:color="auto" w:fill="FFFFFF"/>
          </w:tcPr>
          <w:p w:rsidR="00B05EEE" w:rsidRPr="00B62FD9" w:rsidRDefault="00B05EEE" w:rsidP="005572B2">
            <w:pPr>
              <w:pStyle w:val="120"/>
              <w:shd w:val="clear" w:color="auto" w:fill="auto"/>
              <w:tabs>
                <w:tab w:val="left" w:pos="8080"/>
              </w:tabs>
              <w:spacing w:line="240" w:lineRule="auto"/>
              <w:ind w:right="28" w:firstLine="709"/>
              <w:jc w:val="both"/>
              <w:rPr>
                <w:rFonts w:ascii="Times New Roman"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tabs>
                <w:tab w:val="left" w:pos="8080"/>
              </w:tabs>
              <w:spacing w:before="0" w:after="0" w:line="240" w:lineRule="auto"/>
              <w:ind w:right="28" w:firstLine="709"/>
              <w:jc w:val="both"/>
              <w:rPr>
                <w:sz w:val="26"/>
                <w:szCs w:val="26"/>
              </w:rPr>
            </w:pPr>
            <w:r w:rsidRPr="00B62FD9">
              <w:rPr>
                <w:sz w:val="26"/>
                <w:szCs w:val="26"/>
              </w:rPr>
              <w:t>21</w:t>
            </w:r>
          </w:p>
        </w:tc>
      </w:tr>
    </w:tbl>
    <w:p w:rsidR="00B05EEE" w:rsidRDefault="00645C2E" w:rsidP="00645C2E">
      <w:pPr>
        <w:pStyle w:val="25"/>
        <w:keepNext/>
        <w:keepLines/>
        <w:shd w:val="clear" w:color="auto" w:fill="auto"/>
        <w:spacing w:after="0" w:line="240" w:lineRule="auto"/>
        <w:jc w:val="both"/>
        <w:rPr>
          <w:b/>
          <w:sz w:val="28"/>
          <w:szCs w:val="28"/>
        </w:rPr>
      </w:pPr>
      <w:bookmarkStart w:id="0" w:name="bookmark20"/>
      <w:r>
        <w:rPr>
          <w:rFonts w:eastAsia="Arial Unicode MS"/>
          <w:color w:val="000000"/>
          <w:sz w:val="26"/>
          <w:szCs w:val="26"/>
          <w:lang w:eastAsia="ru-RU"/>
        </w:rPr>
        <w:lastRenderedPageBreak/>
        <w:t xml:space="preserve">    </w:t>
      </w:r>
      <w:r w:rsidR="00B05EEE">
        <w:rPr>
          <w:b/>
          <w:sz w:val="28"/>
          <w:szCs w:val="28"/>
        </w:rPr>
        <w:t>Гигиеническое нормирование двигательной активности</w:t>
      </w:r>
      <w:bookmarkStart w:id="1" w:name="bookmark21"/>
      <w:bookmarkEnd w:id="0"/>
      <w:r>
        <w:rPr>
          <w:b/>
          <w:sz w:val="28"/>
          <w:szCs w:val="28"/>
        </w:rPr>
        <w:t xml:space="preserve"> </w:t>
      </w:r>
      <w:r w:rsidR="00B05EEE">
        <w:rPr>
          <w:b/>
          <w:sz w:val="28"/>
          <w:szCs w:val="28"/>
        </w:rPr>
        <w:t>школьников</w:t>
      </w:r>
      <w:bookmarkEnd w:id="1"/>
    </w:p>
    <w:p w:rsidR="00B05EEE" w:rsidRDefault="00B05EEE" w:rsidP="005572B2">
      <w:pPr>
        <w:pStyle w:val="100"/>
        <w:shd w:val="clear" w:color="auto" w:fill="auto"/>
        <w:spacing w:before="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Двигательной активностью в гигиене называют сумму движе</w:t>
      </w:r>
      <w:r>
        <w:rPr>
          <w:rFonts w:ascii="Times New Roman" w:hAnsi="Times New Roman" w:cs="Times New Roman"/>
          <w:sz w:val="28"/>
          <w:szCs w:val="28"/>
        </w:rPr>
        <w:softHyphen/>
        <w:t>ний, выполняемых человеком в процессе жизнедеятельности.</w:t>
      </w:r>
      <w:r>
        <w:rPr>
          <w:rStyle w:val="1010pt"/>
          <w:rFonts w:eastAsia="Arial Narrow"/>
          <w:sz w:val="28"/>
          <w:szCs w:val="28"/>
        </w:rPr>
        <w:t xml:space="preserve"> Двига</w:t>
      </w:r>
      <w:r>
        <w:rPr>
          <w:rStyle w:val="1010pt"/>
          <w:rFonts w:eastAsia="Arial Narrow"/>
          <w:sz w:val="28"/>
          <w:szCs w:val="28"/>
        </w:rPr>
        <w:softHyphen/>
        <w:t>тельная активность детей и подростков условно делится на три части, выполняемая:</w:t>
      </w:r>
    </w:p>
    <w:p w:rsidR="00B05EEE" w:rsidRDefault="00645C2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 xml:space="preserve">в </w:t>
      </w:r>
      <w:proofErr w:type="gramStart"/>
      <w:r w:rsidR="00B05EEE">
        <w:rPr>
          <w:rFonts w:ascii="Times New Roman" w:hAnsi="Times New Roman" w:cs="Times New Roman"/>
          <w:sz w:val="28"/>
          <w:szCs w:val="28"/>
        </w:rPr>
        <w:t>процессе</w:t>
      </w:r>
      <w:proofErr w:type="gramEnd"/>
      <w:r w:rsidR="00B05EEE">
        <w:rPr>
          <w:rFonts w:ascii="Times New Roman" w:hAnsi="Times New Roman" w:cs="Times New Roman"/>
          <w:sz w:val="28"/>
          <w:szCs w:val="28"/>
        </w:rPr>
        <w:t xml:space="preserve"> физического воспитания и во время обучения;</w:t>
      </w:r>
    </w:p>
    <w:p w:rsidR="00B05EEE" w:rsidRDefault="00645C2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 xml:space="preserve">в процессе общественно </w:t>
      </w:r>
      <w:proofErr w:type="gramStart"/>
      <w:r w:rsidR="00B05EEE">
        <w:rPr>
          <w:rFonts w:ascii="Times New Roman" w:hAnsi="Times New Roman" w:cs="Times New Roman"/>
          <w:sz w:val="28"/>
          <w:szCs w:val="28"/>
        </w:rPr>
        <w:t>полезной</w:t>
      </w:r>
      <w:proofErr w:type="gramEnd"/>
      <w:r w:rsidR="00B05EEE">
        <w:rPr>
          <w:rFonts w:ascii="Times New Roman" w:hAnsi="Times New Roman" w:cs="Times New Roman"/>
          <w:sz w:val="28"/>
          <w:szCs w:val="28"/>
        </w:rPr>
        <w:t xml:space="preserve"> трудовой деятельности;</w:t>
      </w:r>
    </w:p>
    <w:p w:rsidR="00B05EEE" w:rsidRDefault="00645C2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в свободное время.</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Эти составляющие, дополняя друг друга, обеспечивают опре</w:t>
      </w:r>
      <w:r>
        <w:rPr>
          <w:rFonts w:ascii="Times New Roman" w:hAnsi="Times New Roman" w:cs="Times New Roman"/>
          <w:sz w:val="28"/>
          <w:szCs w:val="28"/>
        </w:rPr>
        <w:softHyphen/>
        <w:t>деленный уровень суточной двигательной активности школьни</w:t>
      </w:r>
      <w:r>
        <w:rPr>
          <w:rFonts w:ascii="Times New Roman" w:hAnsi="Times New Roman" w:cs="Times New Roman"/>
          <w:sz w:val="28"/>
          <w:szCs w:val="28"/>
        </w:rPr>
        <w:softHyphen/>
        <w:t>ков разных возрастно-половых групп.</w:t>
      </w:r>
    </w:p>
    <w:p w:rsidR="00B05EEE" w:rsidRDefault="00B05EEE" w:rsidP="00645C2E">
      <w:pPr>
        <w:ind w:firstLine="709"/>
        <w:jc w:val="both"/>
        <w:rPr>
          <w:rFonts w:ascii="Times New Roman" w:hAnsi="Times New Roman" w:cs="Times New Roman"/>
          <w:sz w:val="28"/>
          <w:szCs w:val="28"/>
        </w:rPr>
      </w:pPr>
      <w:r>
        <w:rPr>
          <w:rStyle w:val="9pt"/>
          <w:rFonts w:eastAsia="Arial Unicode MS"/>
          <w:sz w:val="28"/>
          <w:szCs w:val="28"/>
        </w:rPr>
        <w:t xml:space="preserve">Влияние двигательной активности на здоровье школьников. </w:t>
      </w:r>
      <w:r w:rsidR="00645C2E">
        <w:rPr>
          <w:rStyle w:val="9pt"/>
          <w:rFonts w:eastAsia="Arial Unicode MS"/>
          <w:sz w:val="28"/>
          <w:szCs w:val="28"/>
        </w:rPr>
        <w:t xml:space="preserve"> </w:t>
      </w:r>
      <w:r w:rsidRPr="00645C2E">
        <w:rPr>
          <w:rStyle w:val="9pt"/>
          <w:rFonts w:eastAsia="Arial Unicode MS"/>
          <w:b w:val="0"/>
          <w:i w:val="0"/>
          <w:sz w:val="28"/>
          <w:szCs w:val="28"/>
        </w:rPr>
        <w:t>Между</w:t>
      </w:r>
      <w:r>
        <w:rPr>
          <w:rStyle w:val="9pt"/>
          <w:rFonts w:eastAsia="Arial Unicode MS"/>
          <w:sz w:val="28"/>
          <w:szCs w:val="28"/>
        </w:rPr>
        <w:t xml:space="preserve"> </w:t>
      </w:r>
      <w:r>
        <w:rPr>
          <w:rFonts w:ascii="Times New Roman" w:hAnsi="Times New Roman" w:cs="Times New Roman"/>
          <w:sz w:val="28"/>
          <w:szCs w:val="28"/>
        </w:rPr>
        <w:t>суточной двигательной активностью и здоровьем школьников существует тесная взаимосвязь. Дефицит движения, или гипоки</w:t>
      </w:r>
      <w:r>
        <w:rPr>
          <w:rFonts w:ascii="Times New Roman" w:hAnsi="Times New Roman" w:cs="Times New Roman"/>
          <w:sz w:val="28"/>
          <w:szCs w:val="28"/>
        </w:rPr>
        <w:softHyphen/>
        <w:t>незия, вызывает многообразные морфологические и функцио</w:t>
      </w:r>
      <w:r>
        <w:rPr>
          <w:rFonts w:ascii="Times New Roman" w:hAnsi="Times New Roman" w:cs="Times New Roman"/>
          <w:sz w:val="28"/>
          <w:szCs w:val="28"/>
        </w:rPr>
        <w:softHyphen/>
        <w:t xml:space="preserve">нальные изменения организма. </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У школьников 6 — 8 лет гипокинезия наблюдается у каждого второго, среди 9—12-летних она не отмечена только у 30%, ею не страдают только 25 % старшеклассников.</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Чрезмерная двигательная активность обозначается термином «</w:t>
      </w:r>
      <w:proofErr w:type="spellStart"/>
      <w:r>
        <w:rPr>
          <w:rFonts w:ascii="Times New Roman" w:hAnsi="Times New Roman" w:cs="Times New Roman"/>
          <w:sz w:val="28"/>
          <w:szCs w:val="28"/>
        </w:rPr>
        <w:t>гиперкинезия</w:t>
      </w:r>
      <w:proofErr w:type="spellEnd"/>
      <w:r>
        <w:rPr>
          <w:rFonts w:ascii="Times New Roman" w:hAnsi="Times New Roman" w:cs="Times New Roman"/>
          <w:sz w:val="28"/>
          <w:szCs w:val="28"/>
        </w:rPr>
        <w:t>». Одна из ее основных причин — ранняя спортив</w:t>
      </w:r>
      <w:r>
        <w:rPr>
          <w:rFonts w:ascii="Times New Roman" w:hAnsi="Times New Roman" w:cs="Times New Roman"/>
          <w:sz w:val="28"/>
          <w:szCs w:val="28"/>
        </w:rPr>
        <w:softHyphen/>
        <w:t xml:space="preserve">ная специализация детей. Для </w:t>
      </w:r>
      <w:proofErr w:type="spellStart"/>
      <w:r>
        <w:rPr>
          <w:rFonts w:ascii="Times New Roman" w:hAnsi="Times New Roman" w:cs="Times New Roman"/>
          <w:sz w:val="28"/>
          <w:szCs w:val="28"/>
        </w:rPr>
        <w:t>гиперкинезии</w:t>
      </w:r>
      <w:proofErr w:type="spellEnd"/>
      <w:r>
        <w:rPr>
          <w:rFonts w:ascii="Times New Roman" w:hAnsi="Times New Roman" w:cs="Times New Roman"/>
          <w:sz w:val="28"/>
          <w:szCs w:val="28"/>
        </w:rPr>
        <w:t xml:space="preserve"> характерен специфи</w:t>
      </w:r>
      <w:r>
        <w:rPr>
          <w:rFonts w:ascii="Times New Roman" w:hAnsi="Times New Roman" w:cs="Times New Roman"/>
          <w:sz w:val="28"/>
          <w:szCs w:val="28"/>
        </w:rPr>
        <w:softHyphen/>
        <w:t>ческий комплекс функциональных нарушений и изменений со</w:t>
      </w:r>
      <w:r>
        <w:rPr>
          <w:rFonts w:ascii="Times New Roman" w:hAnsi="Times New Roman" w:cs="Times New Roman"/>
          <w:sz w:val="28"/>
          <w:szCs w:val="28"/>
        </w:rPr>
        <w:softHyphen/>
      </w:r>
      <w:r>
        <w:rPr>
          <w:rStyle w:val="7pt"/>
          <w:rFonts w:eastAsia="Arial Unicode MS"/>
          <w:sz w:val="28"/>
          <w:szCs w:val="28"/>
        </w:rPr>
        <w:t>стояния</w:t>
      </w:r>
      <w:r>
        <w:rPr>
          <w:rFonts w:ascii="Times New Roman" w:hAnsi="Times New Roman" w:cs="Times New Roman"/>
          <w:sz w:val="28"/>
          <w:szCs w:val="28"/>
        </w:rPr>
        <w:t xml:space="preserve"> здоровья: центральной нервной системы и </w:t>
      </w:r>
      <w:proofErr w:type="spellStart"/>
      <w:r>
        <w:rPr>
          <w:rFonts w:ascii="Times New Roman" w:hAnsi="Times New Roman" w:cs="Times New Roman"/>
          <w:sz w:val="28"/>
          <w:szCs w:val="28"/>
        </w:rPr>
        <w:t>нейрорегуляторного</w:t>
      </w:r>
      <w:proofErr w:type="spellEnd"/>
      <w:r>
        <w:rPr>
          <w:rFonts w:ascii="Times New Roman" w:hAnsi="Times New Roman" w:cs="Times New Roman"/>
          <w:sz w:val="28"/>
          <w:szCs w:val="28"/>
        </w:rPr>
        <w:t xml:space="preserve"> аппарата. При этом </w:t>
      </w:r>
      <w:r w:rsidR="00645C2E">
        <w:rPr>
          <w:rFonts w:ascii="Times New Roman" w:hAnsi="Times New Roman" w:cs="Times New Roman"/>
          <w:sz w:val="28"/>
          <w:szCs w:val="28"/>
        </w:rPr>
        <w:t>происходит истощение симпатико-</w:t>
      </w:r>
      <w:r>
        <w:rPr>
          <w:rFonts w:ascii="Times New Roman" w:hAnsi="Times New Roman" w:cs="Times New Roman"/>
          <w:sz w:val="28"/>
          <w:szCs w:val="28"/>
        </w:rPr>
        <w:t>адреналовой системы и снижение общего неспецифического им</w:t>
      </w:r>
      <w:r>
        <w:rPr>
          <w:rFonts w:ascii="Times New Roman" w:hAnsi="Times New Roman" w:cs="Times New Roman"/>
          <w:sz w:val="28"/>
          <w:szCs w:val="28"/>
        </w:rPr>
        <w:softHyphen/>
        <w:t>мунитета организма.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Оздоровительный эффект суточной двигательной активности школьников прежде всего зависит от ее суммарной величины, т.е. </w:t>
      </w:r>
      <w:r w:rsidR="00645C2E">
        <w:rPr>
          <w:rFonts w:ascii="Times New Roman" w:hAnsi="Times New Roman" w:cs="Times New Roman"/>
          <w:sz w:val="28"/>
          <w:szCs w:val="28"/>
        </w:rPr>
        <w:t>о</w:t>
      </w:r>
      <w:r>
        <w:rPr>
          <w:rFonts w:ascii="Times New Roman" w:hAnsi="Times New Roman" w:cs="Times New Roman"/>
          <w:sz w:val="28"/>
          <w:szCs w:val="28"/>
        </w:rPr>
        <w:t xml:space="preserve">т организации не только физического воспитания, но и всего </w:t>
      </w:r>
      <w:r w:rsidRPr="00645C2E">
        <w:rPr>
          <w:rStyle w:val="9pt"/>
          <w:rFonts w:eastAsia="Arial Unicode MS"/>
          <w:b w:val="0"/>
          <w:i w:val="0"/>
          <w:sz w:val="28"/>
          <w:szCs w:val="28"/>
        </w:rPr>
        <w:t>учебно</w:t>
      </w:r>
      <w:r w:rsidRPr="00645C2E">
        <w:rPr>
          <w:rFonts w:ascii="Times New Roman" w:hAnsi="Times New Roman" w:cs="Times New Roman"/>
          <w:b/>
          <w:i/>
          <w:sz w:val="28"/>
          <w:szCs w:val="28"/>
        </w:rPr>
        <w:t>-</w:t>
      </w:r>
      <w:r>
        <w:rPr>
          <w:rFonts w:ascii="Times New Roman" w:hAnsi="Times New Roman" w:cs="Times New Roman"/>
          <w:sz w:val="28"/>
          <w:szCs w:val="28"/>
        </w:rPr>
        <w:t>воспитательного процесса, а также организации свобод</w:t>
      </w:r>
      <w:r>
        <w:rPr>
          <w:rFonts w:ascii="Times New Roman" w:hAnsi="Times New Roman" w:cs="Times New Roman"/>
          <w:sz w:val="28"/>
          <w:szCs w:val="28"/>
        </w:rPr>
        <w:softHyphen/>
        <w:t>ного времени школьником.</w:t>
      </w:r>
    </w:p>
    <w:p w:rsidR="00B05EEE" w:rsidRDefault="00B05EEE" w:rsidP="005572B2">
      <w:pPr>
        <w:ind w:firstLine="709"/>
        <w:jc w:val="both"/>
        <w:rPr>
          <w:rFonts w:ascii="Times New Roman" w:hAnsi="Times New Roman" w:cs="Times New Roman"/>
          <w:b/>
          <w:i/>
          <w:sz w:val="28"/>
          <w:szCs w:val="28"/>
        </w:rPr>
      </w:pPr>
      <w:r>
        <w:rPr>
          <w:rFonts w:ascii="Times New Roman" w:hAnsi="Times New Roman" w:cs="Times New Roman"/>
          <w:sz w:val="28"/>
          <w:szCs w:val="28"/>
        </w:rPr>
        <w:t>Одно из условий формирования здоровья конкретного школь</w:t>
      </w:r>
      <w:r>
        <w:rPr>
          <w:rFonts w:ascii="Times New Roman" w:hAnsi="Times New Roman" w:cs="Times New Roman"/>
          <w:sz w:val="28"/>
          <w:szCs w:val="28"/>
        </w:rPr>
        <w:softHyphen/>
        <w:t>ника —</w:t>
      </w:r>
      <w:r>
        <w:rPr>
          <w:rStyle w:val="9pt"/>
          <w:rFonts w:eastAsia="Arial Unicode MS"/>
          <w:sz w:val="28"/>
          <w:szCs w:val="28"/>
        </w:rPr>
        <w:t xml:space="preserve"> привычная для него</w:t>
      </w:r>
      <w:r>
        <w:rPr>
          <w:rFonts w:ascii="Times New Roman" w:hAnsi="Times New Roman" w:cs="Times New Roman"/>
          <w:sz w:val="28"/>
          <w:szCs w:val="28"/>
        </w:rPr>
        <w:t xml:space="preserve"> суточная двигательная активность, включающая в себя самые различные формы, методы и средства физического воспитания в определенных гигиенически рацио</w:t>
      </w:r>
      <w:r>
        <w:rPr>
          <w:rFonts w:ascii="Times New Roman" w:hAnsi="Times New Roman" w:cs="Times New Roman"/>
          <w:sz w:val="28"/>
          <w:szCs w:val="28"/>
        </w:rPr>
        <w:softHyphen/>
        <w:t>нальных соотношениях.</w:t>
      </w:r>
      <w:r>
        <w:rPr>
          <w:rStyle w:val="9pt"/>
          <w:rFonts w:eastAsia="Arial Unicode MS"/>
          <w:sz w:val="28"/>
          <w:szCs w:val="28"/>
        </w:rPr>
        <w:t xml:space="preserve"> </w:t>
      </w:r>
      <w:r>
        <w:rPr>
          <w:rStyle w:val="9pt"/>
          <w:rFonts w:eastAsia="Arial Unicode MS"/>
          <w:b w:val="0"/>
          <w:i w:val="0"/>
          <w:sz w:val="28"/>
          <w:szCs w:val="28"/>
        </w:rPr>
        <w:t>Привычной считается такая двигатель</w:t>
      </w:r>
      <w:r>
        <w:rPr>
          <w:rStyle w:val="9pt"/>
          <w:rFonts w:eastAsia="Arial Unicode MS"/>
          <w:b w:val="0"/>
          <w:i w:val="0"/>
          <w:sz w:val="28"/>
          <w:szCs w:val="28"/>
        </w:rPr>
        <w:softHyphen/>
        <w:t xml:space="preserve">ная активность, которая устойчиво проявляется в </w:t>
      </w:r>
      <w:proofErr w:type="gramStart"/>
      <w:r>
        <w:rPr>
          <w:rStyle w:val="9pt"/>
          <w:rFonts w:eastAsia="Arial Unicode MS"/>
          <w:b w:val="0"/>
          <w:i w:val="0"/>
          <w:sz w:val="28"/>
          <w:szCs w:val="28"/>
        </w:rPr>
        <w:t>процессе</w:t>
      </w:r>
      <w:proofErr w:type="gramEnd"/>
      <w:r>
        <w:rPr>
          <w:rStyle w:val="9pt"/>
          <w:rFonts w:eastAsia="Arial Unicode MS"/>
          <w:b w:val="0"/>
          <w:i w:val="0"/>
          <w:sz w:val="28"/>
          <w:szCs w:val="28"/>
        </w:rPr>
        <w:t xml:space="preserve"> жиз</w:t>
      </w:r>
      <w:r>
        <w:rPr>
          <w:rStyle w:val="9pt"/>
          <w:rFonts w:eastAsia="Arial Unicode MS"/>
          <w:b w:val="0"/>
          <w:i w:val="0"/>
          <w:sz w:val="28"/>
          <w:szCs w:val="28"/>
        </w:rPr>
        <w:softHyphen/>
        <w:t>недеятельности.</w:t>
      </w:r>
    </w:p>
    <w:p w:rsidR="00B05EEE" w:rsidRDefault="00645C2E" w:rsidP="005572B2">
      <w:pPr>
        <w:ind w:firstLine="709"/>
        <w:jc w:val="both"/>
        <w:rPr>
          <w:rFonts w:ascii="Times New Roman" w:hAnsi="Times New Roman" w:cs="Times New Roman"/>
          <w:sz w:val="28"/>
          <w:szCs w:val="28"/>
        </w:rPr>
      </w:pPr>
      <w:r>
        <w:rPr>
          <w:rFonts w:ascii="Times New Roman" w:hAnsi="Times New Roman" w:cs="Times New Roman"/>
          <w:sz w:val="28"/>
          <w:szCs w:val="28"/>
        </w:rPr>
        <w:t>С</w:t>
      </w:r>
      <w:r w:rsidR="00B05EEE">
        <w:rPr>
          <w:rFonts w:ascii="Times New Roman" w:hAnsi="Times New Roman" w:cs="Times New Roman"/>
          <w:sz w:val="28"/>
          <w:szCs w:val="28"/>
        </w:rPr>
        <w:t>амым информативным и точным методом ги</w:t>
      </w:r>
      <w:r w:rsidR="00B05EEE">
        <w:rPr>
          <w:rFonts w:ascii="Times New Roman" w:hAnsi="Times New Roman" w:cs="Times New Roman"/>
          <w:sz w:val="28"/>
          <w:szCs w:val="28"/>
        </w:rPr>
        <w:softHyphen/>
        <w:t>гиенической оценки как количественной, так и качественной дви</w:t>
      </w:r>
      <w:r w:rsidR="00B05EEE">
        <w:rPr>
          <w:rFonts w:ascii="Times New Roman" w:hAnsi="Times New Roman" w:cs="Times New Roman"/>
          <w:sz w:val="28"/>
          <w:szCs w:val="28"/>
        </w:rPr>
        <w:softHyphen/>
        <w:t>гательной активности служит определение величин энергетичес</w:t>
      </w:r>
      <w:r w:rsidR="00B05EEE">
        <w:rPr>
          <w:rFonts w:ascii="Times New Roman" w:hAnsi="Times New Roman" w:cs="Times New Roman"/>
          <w:sz w:val="28"/>
          <w:szCs w:val="28"/>
        </w:rPr>
        <w:softHyphen/>
        <w:t>ких трат. Наиболее точен, но одновременно и наиболее дорогос</w:t>
      </w:r>
      <w:r w:rsidR="00B05EEE">
        <w:rPr>
          <w:rFonts w:ascii="Times New Roman" w:hAnsi="Times New Roman" w:cs="Times New Roman"/>
          <w:sz w:val="28"/>
          <w:szCs w:val="28"/>
        </w:rPr>
        <w:softHyphen/>
        <w:t>тоящ —</w:t>
      </w:r>
      <w:r w:rsidR="00B05EEE">
        <w:rPr>
          <w:rStyle w:val="9pt"/>
          <w:rFonts w:eastAsia="Arial Unicode MS"/>
          <w:sz w:val="28"/>
          <w:szCs w:val="28"/>
        </w:rPr>
        <w:t xml:space="preserve"> </w:t>
      </w:r>
      <w:r w:rsidR="00B05EEE">
        <w:rPr>
          <w:rStyle w:val="9pt"/>
          <w:rFonts w:eastAsia="Arial Unicode MS"/>
          <w:b w:val="0"/>
          <w:sz w:val="28"/>
          <w:szCs w:val="28"/>
        </w:rPr>
        <w:t>метод непрямой калориметрии,</w:t>
      </w:r>
      <w:r w:rsidR="00B05EEE">
        <w:rPr>
          <w:rFonts w:ascii="Times New Roman" w:hAnsi="Times New Roman" w:cs="Times New Roman"/>
          <w:sz w:val="28"/>
          <w:szCs w:val="28"/>
        </w:rPr>
        <w:t xml:space="preserve"> т. е. определение количе</w:t>
      </w:r>
      <w:r w:rsidR="00B05EEE">
        <w:rPr>
          <w:rFonts w:ascii="Times New Roman" w:hAnsi="Times New Roman" w:cs="Times New Roman"/>
          <w:sz w:val="28"/>
          <w:szCs w:val="28"/>
        </w:rPr>
        <w:softHyphen/>
        <w:t>ства потребляемого организмом кислорода.</w:t>
      </w:r>
    </w:p>
    <w:p w:rsidR="00B05EEE" w:rsidRDefault="00B05EEE" w:rsidP="005572B2">
      <w:pPr>
        <w:pStyle w:val="100"/>
        <w:shd w:val="clear" w:color="auto" w:fill="auto"/>
        <w:spacing w:before="0" w:line="240" w:lineRule="auto"/>
        <w:ind w:firstLine="709"/>
        <w:jc w:val="both"/>
        <w:rPr>
          <w:rFonts w:ascii="Times New Roman" w:hAnsi="Times New Roman" w:cs="Times New Roman"/>
          <w:sz w:val="28"/>
          <w:szCs w:val="28"/>
        </w:rPr>
      </w:pPr>
      <w:r>
        <w:rPr>
          <w:rStyle w:val="1010pt"/>
          <w:rFonts w:eastAsia="Arial Narrow"/>
          <w:b w:val="0"/>
          <w:i w:val="0"/>
          <w:sz w:val="28"/>
          <w:szCs w:val="28"/>
        </w:rPr>
        <w:t>В гигиенической практике чаще применяется</w:t>
      </w:r>
      <w:r>
        <w:rPr>
          <w:rFonts w:ascii="Times New Roman" w:hAnsi="Times New Roman" w:cs="Times New Roman"/>
          <w:sz w:val="28"/>
          <w:szCs w:val="28"/>
        </w:rPr>
        <w:t xml:space="preserve"> расчетный способ определения величин энергетических затрат.</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Для этого изучаются такие показатели, как:</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продолжительность по времени (в минутах, часах или в про</w:t>
      </w:r>
      <w:r>
        <w:rPr>
          <w:rFonts w:ascii="Times New Roman" w:hAnsi="Times New Roman" w:cs="Times New Roman"/>
          <w:sz w:val="28"/>
          <w:szCs w:val="28"/>
        </w:rPr>
        <w:softHyphen/>
        <w:t>центах по отношению к продолжительности суток) двигательно</w:t>
      </w:r>
      <w:r>
        <w:rPr>
          <w:rFonts w:ascii="Times New Roman" w:hAnsi="Times New Roman" w:cs="Times New Roman"/>
          <w:sz w:val="28"/>
          <w:szCs w:val="28"/>
        </w:rPr>
        <w:softHyphen/>
        <w:t>го компонента в суточном бюджете времени;</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число перемещений тела в </w:t>
      </w:r>
      <w:proofErr w:type="gramStart"/>
      <w:r>
        <w:rPr>
          <w:rFonts w:ascii="Times New Roman" w:hAnsi="Times New Roman" w:cs="Times New Roman"/>
          <w:sz w:val="28"/>
          <w:szCs w:val="28"/>
        </w:rPr>
        <w:t>пространстве</w:t>
      </w:r>
      <w:proofErr w:type="gramEnd"/>
      <w:r>
        <w:rPr>
          <w:rFonts w:ascii="Times New Roman" w:hAnsi="Times New Roman" w:cs="Times New Roman"/>
          <w:sz w:val="28"/>
          <w:szCs w:val="28"/>
        </w:rPr>
        <w:t xml:space="preserve"> (локомоций) за еди</w:t>
      </w:r>
      <w:r>
        <w:rPr>
          <w:rFonts w:ascii="Times New Roman" w:hAnsi="Times New Roman" w:cs="Times New Roman"/>
          <w:sz w:val="28"/>
          <w:szCs w:val="28"/>
        </w:rPr>
        <w:softHyphen/>
        <w:t>ницу времени;</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сумма движений (локомоций), выраженная в величине прой</w:t>
      </w:r>
      <w:r>
        <w:rPr>
          <w:rFonts w:ascii="Times New Roman" w:hAnsi="Times New Roman" w:cs="Times New Roman"/>
          <w:sz w:val="28"/>
          <w:szCs w:val="28"/>
        </w:rPr>
        <w:softHyphen/>
        <w:t>денного за сутки расстояния (в км).</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Эти показатели позволяют получить достаточно объективную и надежную информацию о характере и объеме двигательной ак</w:t>
      </w:r>
      <w:r>
        <w:rPr>
          <w:rFonts w:ascii="Times New Roman" w:hAnsi="Times New Roman" w:cs="Times New Roman"/>
          <w:sz w:val="28"/>
          <w:szCs w:val="28"/>
        </w:rPr>
        <w:softHyphen/>
        <w:t>тивности школьников. При этом не требуется использование спе</w:t>
      </w:r>
      <w:r>
        <w:rPr>
          <w:rFonts w:ascii="Times New Roman" w:hAnsi="Times New Roman" w:cs="Times New Roman"/>
          <w:sz w:val="28"/>
          <w:szCs w:val="28"/>
        </w:rPr>
        <w:softHyphen/>
        <w:t>циального дорогостоящего оборудования.</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В гигиенических исследованиях, посвященных нормированию двигательной активности, широко используются методы непре</w:t>
      </w:r>
      <w:r>
        <w:rPr>
          <w:rFonts w:ascii="Times New Roman" w:hAnsi="Times New Roman" w:cs="Times New Roman"/>
          <w:sz w:val="28"/>
          <w:szCs w:val="28"/>
        </w:rPr>
        <w:softHyphen/>
        <w:t>рывной регистрации ЧСС, определения пульсовой «стоимости» различных видов деятельности, суммарной величины двигатель</w:t>
      </w:r>
      <w:r>
        <w:rPr>
          <w:rFonts w:ascii="Times New Roman" w:hAnsi="Times New Roman" w:cs="Times New Roman"/>
          <w:sz w:val="28"/>
          <w:szCs w:val="28"/>
        </w:rPr>
        <w:softHyphen/>
        <w:t>ной активности за сутки с помощью телеметрических устройств.</w:t>
      </w:r>
    </w:p>
    <w:p w:rsidR="00B05EEE" w:rsidRDefault="00B05EEE" w:rsidP="005572B2">
      <w:pPr>
        <w:ind w:firstLine="709"/>
        <w:jc w:val="both"/>
        <w:rPr>
          <w:rFonts w:ascii="Times New Roman" w:hAnsi="Times New Roman" w:cs="Times New Roman"/>
          <w:sz w:val="28"/>
          <w:szCs w:val="28"/>
        </w:rPr>
      </w:pPr>
      <w:r>
        <w:rPr>
          <w:rStyle w:val="9pt"/>
          <w:rFonts w:eastAsia="Arial Unicode MS"/>
          <w:sz w:val="28"/>
          <w:szCs w:val="28"/>
        </w:rPr>
        <w:t>Хронометраж.</w:t>
      </w:r>
      <w:r>
        <w:rPr>
          <w:rFonts w:ascii="Times New Roman" w:hAnsi="Times New Roman" w:cs="Times New Roman"/>
          <w:sz w:val="28"/>
          <w:szCs w:val="28"/>
        </w:rPr>
        <w:t xml:space="preserve"> В гигиене физического воспитания хронометраж используется для изучения и оценки суточного режима школьни</w:t>
      </w:r>
      <w:r>
        <w:rPr>
          <w:rFonts w:ascii="Times New Roman" w:hAnsi="Times New Roman" w:cs="Times New Roman"/>
          <w:sz w:val="28"/>
          <w:szCs w:val="28"/>
        </w:rPr>
        <w:softHyphen/>
        <w:t>ков, а не самой двигательной активности.</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Методика хронометража основана на регистрации деятельно</w:t>
      </w:r>
      <w:r>
        <w:rPr>
          <w:rFonts w:ascii="Times New Roman" w:hAnsi="Times New Roman" w:cs="Times New Roman"/>
          <w:sz w:val="28"/>
          <w:szCs w:val="28"/>
        </w:rPr>
        <w:softHyphen/>
        <w:t xml:space="preserve">сти конкретного школьника в определенный отрезок времени дня или даже в течение суток. Хронометраж применяется тогда, когда школьник находится в организованном </w:t>
      </w:r>
      <w:proofErr w:type="gramStart"/>
      <w:r>
        <w:rPr>
          <w:rFonts w:ascii="Times New Roman" w:hAnsi="Times New Roman" w:cs="Times New Roman"/>
          <w:sz w:val="28"/>
          <w:szCs w:val="28"/>
        </w:rPr>
        <w:t>коллективе</w:t>
      </w:r>
      <w:proofErr w:type="gramEnd"/>
      <w:r>
        <w:rPr>
          <w:rFonts w:ascii="Times New Roman" w:hAnsi="Times New Roman" w:cs="Times New Roman"/>
          <w:sz w:val="28"/>
          <w:szCs w:val="28"/>
        </w:rPr>
        <w:t>. Возможности хронометража свободного времени школьников ограничены, по</w:t>
      </w:r>
      <w:r>
        <w:rPr>
          <w:rFonts w:ascii="Times New Roman" w:hAnsi="Times New Roman" w:cs="Times New Roman"/>
          <w:sz w:val="28"/>
          <w:szCs w:val="28"/>
        </w:rPr>
        <w:softHyphen/>
        <w:t>этому такие наблюдения рекомендуется дополнять данными са</w:t>
      </w:r>
      <w:r>
        <w:rPr>
          <w:rFonts w:ascii="Times New Roman" w:hAnsi="Times New Roman" w:cs="Times New Roman"/>
          <w:sz w:val="28"/>
          <w:szCs w:val="28"/>
        </w:rPr>
        <w:softHyphen/>
        <w:t>монаблюдения школьника, полученными либо самим учащимся, либо исследователем.</w:t>
      </w:r>
    </w:p>
    <w:p w:rsidR="00B05EEE" w:rsidRDefault="00B05EEE" w:rsidP="005572B2">
      <w:pPr>
        <w:ind w:firstLine="709"/>
        <w:jc w:val="both"/>
        <w:rPr>
          <w:rFonts w:ascii="Times New Roman" w:hAnsi="Times New Roman" w:cs="Times New Roman"/>
          <w:sz w:val="28"/>
          <w:szCs w:val="28"/>
        </w:rPr>
      </w:pPr>
      <w:proofErr w:type="spellStart"/>
      <w:r>
        <w:rPr>
          <w:rStyle w:val="9pt"/>
          <w:rFonts w:eastAsia="Arial Unicode MS"/>
          <w:sz w:val="28"/>
          <w:szCs w:val="28"/>
        </w:rPr>
        <w:t>Шагометрия</w:t>
      </w:r>
      <w:proofErr w:type="spellEnd"/>
      <w:r>
        <w:rPr>
          <w:rFonts w:ascii="Times New Roman" w:hAnsi="Times New Roman" w:cs="Times New Roman"/>
          <w:sz w:val="28"/>
          <w:szCs w:val="28"/>
        </w:rPr>
        <w:t xml:space="preserve"> — это подсчет локомоций школьника с помощью специальных приборов. В практике широко применяются простые шагомеры разных типов. При каждом шаге школьника подвижная часть прибора — анкерное устройство — приводит в движение счет</w:t>
      </w:r>
      <w:r>
        <w:rPr>
          <w:rFonts w:ascii="Times New Roman" w:hAnsi="Times New Roman" w:cs="Times New Roman"/>
          <w:sz w:val="28"/>
          <w:szCs w:val="28"/>
        </w:rPr>
        <w:softHyphen/>
        <w:t>чик, соединенный с циферблатом прибора.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Все гигиенические нормативы двигательной активности школь</w:t>
      </w:r>
      <w:r>
        <w:rPr>
          <w:rFonts w:ascii="Times New Roman" w:hAnsi="Times New Roman" w:cs="Times New Roman"/>
          <w:sz w:val="28"/>
          <w:szCs w:val="28"/>
        </w:rPr>
        <w:softHyphen/>
        <w:t>ников рассчитаны по отношению к суточному циклу жизнедея</w:t>
      </w:r>
      <w:r>
        <w:rPr>
          <w:rFonts w:ascii="Times New Roman" w:hAnsi="Times New Roman" w:cs="Times New Roman"/>
          <w:sz w:val="28"/>
          <w:szCs w:val="28"/>
        </w:rPr>
        <w:softHyphen/>
        <w:t>тельности, т.е. на 24 ч. Иногда для гигиенической характеристики физической активности школьников избираются более продолжи</w:t>
      </w:r>
      <w:r>
        <w:rPr>
          <w:rFonts w:ascii="Times New Roman" w:hAnsi="Times New Roman" w:cs="Times New Roman"/>
          <w:sz w:val="28"/>
          <w:szCs w:val="28"/>
        </w:rPr>
        <w:softHyphen/>
        <w:t>тельные интервалы наблюдений — неделя, месяц, учебная четверть. Но такими данными можно пользоваться лишь для сравнительной оценки различных вариантов двигательной активности школьников.</w:t>
      </w:r>
    </w:p>
    <w:p w:rsidR="00B05EEE" w:rsidRDefault="00B05EEE" w:rsidP="005572B2">
      <w:pPr>
        <w:ind w:firstLine="709"/>
        <w:jc w:val="both"/>
        <w:rPr>
          <w:rFonts w:ascii="Times New Roman" w:hAnsi="Times New Roman" w:cs="Times New Roman"/>
          <w:sz w:val="28"/>
          <w:szCs w:val="28"/>
        </w:rPr>
      </w:pPr>
      <w:r>
        <w:rPr>
          <w:rStyle w:val="9pt"/>
          <w:rFonts w:eastAsia="Arial Unicode MS"/>
          <w:sz w:val="28"/>
          <w:szCs w:val="28"/>
        </w:rPr>
        <w:t>Биологические факторы.</w:t>
      </w:r>
      <w:r>
        <w:rPr>
          <w:rFonts w:ascii="Times New Roman" w:hAnsi="Times New Roman" w:cs="Times New Roman"/>
          <w:sz w:val="28"/>
          <w:szCs w:val="28"/>
        </w:rPr>
        <w:t xml:space="preserve"> Ведущие биологические факторы, фор</w:t>
      </w:r>
      <w:r>
        <w:rPr>
          <w:rFonts w:ascii="Times New Roman" w:hAnsi="Times New Roman" w:cs="Times New Roman"/>
          <w:sz w:val="28"/>
          <w:szCs w:val="28"/>
        </w:rPr>
        <w:softHyphen/>
        <w:t xml:space="preserve">мирующие потребность организма человека в </w:t>
      </w:r>
      <w:proofErr w:type="gramStart"/>
      <w:r>
        <w:rPr>
          <w:rFonts w:ascii="Times New Roman" w:hAnsi="Times New Roman" w:cs="Times New Roman"/>
          <w:sz w:val="28"/>
          <w:szCs w:val="28"/>
        </w:rPr>
        <w:t>движениях</w:t>
      </w:r>
      <w:proofErr w:type="gramEnd"/>
      <w:r>
        <w:rPr>
          <w:rFonts w:ascii="Times New Roman" w:hAnsi="Times New Roman" w:cs="Times New Roman"/>
          <w:sz w:val="28"/>
          <w:szCs w:val="28"/>
        </w:rPr>
        <w:t>, — воз</w:t>
      </w:r>
      <w:r>
        <w:rPr>
          <w:rFonts w:ascii="Times New Roman" w:hAnsi="Times New Roman" w:cs="Times New Roman"/>
          <w:sz w:val="28"/>
          <w:szCs w:val="28"/>
        </w:rPr>
        <w:softHyphen/>
        <w:t>раст и пол.</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Среднесуточная активность школьников, выраженная числом локомоций и объемом физической работы, выполненной при ходь</w:t>
      </w:r>
      <w:r>
        <w:rPr>
          <w:rFonts w:ascii="Times New Roman" w:hAnsi="Times New Roman" w:cs="Times New Roman"/>
          <w:sz w:val="28"/>
          <w:szCs w:val="28"/>
        </w:rPr>
        <w:softHyphen/>
        <w:t xml:space="preserve">бе, с возрастом увеличивается. Например, если мальчики 8 — 9 лет при свободном режиме делают за сутки 21 ±0,6 тыс. шагов, а в 10— 11 лет — 24 ±0,5, то в 14—15 лет уже 28,7 ±0,3 тыс. шагов. Объем работы при ходьбе у мальчиков 8 </w:t>
      </w:r>
      <w:r>
        <w:rPr>
          <w:rFonts w:ascii="Times New Roman" w:hAnsi="Times New Roman" w:cs="Times New Roman"/>
          <w:sz w:val="28"/>
          <w:szCs w:val="28"/>
        </w:rPr>
        <w:lastRenderedPageBreak/>
        <w:t>— 9 лет равен 560 кДж/</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а в 14—15 лет — 1470 кДж/</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т.е. он увеличивается почти в 3 раза.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Уровень двигательной активности девочек 8 — 9 лет практиче</w:t>
      </w:r>
      <w:r>
        <w:rPr>
          <w:rFonts w:ascii="Times New Roman" w:hAnsi="Times New Roman" w:cs="Times New Roman"/>
          <w:sz w:val="28"/>
          <w:szCs w:val="28"/>
        </w:rPr>
        <w:softHyphen/>
        <w:t>ски такой же, как и мальчиков. Однако с возрастом различия приобретают существенный характер. Например, у девочек 14— 15 лет среднесуточное число шагов меньше на 4,9 тыс., а объем выполненной работы — на 217 кДж.</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С возрастом увеличиваются энергетические потребности школь</w:t>
      </w:r>
      <w:r>
        <w:rPr>
          <w:rFonts w:ascii="Times New Roman" w:hAnsi="Times New Roman" w:cs="Times New Roman"/>
          <w:sz w:val="28"/>
          <w:szCs w:val="28"/>
        </w:rPr>
        <w:softHyphen/>
        <w:t xml:space="preserve">ников. У мальчиков 9 и 10 лет они не </w:t>
      </w:r>
      <w:proofErr w:type="gramStart"/>
      <w:r>
        <w:rPr>
          <w:rFonts w:ascii="Times New Roman" w:hAnsi="Times New Roman" w:cs="Times New Roman"/>
          <w:sz w:val="28"/>
          <w:szCs w:val="28"/>
        </w:rPr>
        <w:t>отличаются и составляют</w:t>
      </w:r>
      <w:proofErr w:type="gramEnd"/>
      <w:r>
        <w:rPr>
          <w:rFonts w:ascii="Times New Roman" w:hAnsi="Times New Roman" w:cs="Times New Roman"/>
          <w:sz w:val="28"/>
          <w:szCs w:val="28"/>
        </w:rPr>
        <w:t xml:space="preserve"> 9000 кДж/</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а у девочек — отличаются и составляют соответ</w:t>
      </w:r>
      <w:r>
        <w:rPr>
          <w:rFonts w:ascii="Times New Roman" w:hAnsi="Times New Roman" w:cs="Times New Roman"/>
          <w:sz w:val="28"/>
          <w:szCs w:val="28"/>
        </w:rPr>
        <w:softHyphen/>
        <w:t>ственно 4940 и 8900 кДж/</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xml:space="preserve">. В период так называемого пубертатного скачка показатели основного обмена и среднесуточные величины </w:t>
      </w:r>
      <w:proofErr w:type="spellStart"/>
      <w:r>
        <w:rPr>
          <w:rFonts w:ascii="Times New Roman" w:hAnsi="Times New Roman" w:cs="Times New Roman"/>
          <w:sz w:val="28"/>
          <w:szCs w:val="28"/>
        </w:rPr>
        <w:t>энергозатрат</w:t>
      </w:r>
      <w:proofErr w:type="spellEnd"/>
      <w:r>
        <w:rPr>
          <w:rFonts w:ascii="Times New Roman" w:hAnsi="Times New Roman" w:cs="Times New Roman"/>
          <w:sz w:val="28"/>
          <w:szCs w:val="28"/>
        </w:rPr>
        <w:t xml:space="preserve"> чрезвычайно изменчивы. У мальчиков они прогрессив</w:t>
      </w:r>
      <w:r>
        <w:rPr>
          <w:rFonts w:ascii="Times New Roman" w:hAnsi="Times New Roman" w:cs="Times New Roman"/>
          <w:sz w:val="28"/>
          <w:szCs w:val="28"/>
        </w:rPr>
        <w:softHyphen/>
        <w:t xml:space="preserve">но увеличиваются с возрастом (особенно в пубертатном </w:t>
      </w:r>
      <w:proofErr w:type="gramStart"/>
      <w:r>
        <w:rPr>
          <w:rFonts w:ascii="Times New Roman" w:hAnsi="Times New Roman" w:cs="Times New Roman"/>
          <w:sz w:val="28"/>
          <w:szCs w:val="28"/>
        </w:rPr>
        <w:t>периоде</w:t>
      </w:r>
      <w:proofErr w:type="gramEnd"/>
      <w:r>
        <w:rPr>
          <w:rFonts w:ascii="Times New Roman" w:hAnsi="Times New Roman" w:cs="Times New Roman"/>
          <w:sz w:val="28"/>
          <w:szCs w:val="28"/>
        </w:rPr>
        <w:t>), тогда как у девочек они достигают максимума в 11 лет и в дальней</w:t>
      </w:r>
      <w:r>
        <w:rPr>
          <w:rFonts w:ascii="Times New Roman" w:hAnsi="Times New Roman" w:cs="Times New Roman"/>
          <w:sz w:val="28"/>
          <w:szCs w:val="28"/>
        </w:rPr>
        <w:softHyphen/>
        <w:t>шем практически не меняются или даже несколько снижаются.</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Возрастные изменения количественных показателей суточной двигательной активности </w:t>
      </w:r>
      <w:proofErr w:type="gramStart"/>
      <w:r>
        <w:rPr>
          <w:rFonts w:ascii="Times New Roman" w:hAnsi="Times New Roman" w:cs="Times New Roman"/>
          <w:sz w:val="28"/>
          <w:szCs w:val="28"/>
        </w:rPr>
        <w:t>обусловлены генетическим кодом и яв</w:t>
      </w:r>
      <w:r>
        <w:rPr>
          <w:rFonts w:ascii="Times New Roman" w:hAnsi="Times New Roman" w:cs="Times New Roman"/>
          <w:sz w:val="28"/>
          <w:szCs w:val="28"/>
        </w:rPr>
        <w:softHyphen/>
        <w:t>ляются</w:t>
      </w:r>
      <w:proofErr w:type="gramEnd"/>
      <w:r>
        <w:rPr>
          <w:rFonts w:ascii="Times New Roman" w:hAnsi="Times New Roman" w:cs="Times New Roman"/>
          <w:sz w:val="28"/>
          <w:szCs w:val="28"/>
        </w:rPr>
        <w:t xml:space="preserve"> биологической особенностью растущего организма.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Другой биологический фактор, формирующий привычную дви</w:t>
      </w:r>
      <w:r>
        <w:rPr>
          <w:rFonts w:ascii="Times New Roman" w:hAnsi="Times New Roman" w:cs="Times New Roman"/>
          <w:sz w:val="28"/>
          <w:szCs w:val="28"/>
        </w:rPr>
        <w:softHyphen/>
        <w:t>гательную активность, — постоянство внутренней среды организма.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Уровень суточной двигательной активности, способствующей нормальному росту, биологическому развитию и сохранению и укреплению здоровья, </w:t>
      </w:r>
      <w:proofErr w:type="gramStart"/>
      <w:r>
        <w:rPr>
          <w:rFonts w:ascii="Times New Roman" w:hAnsi="Times New Roman" w:cs="Times New Roman"/>
          <w:sz w:val="28"/>
          <w:szCs w:val="28"/>
        </w:rPr>
        <w:t>считается физиологической нормой и при</w:t>
      </w:r>
      <w:r>
        <w:rPr>
          <w:rFonts w:ascii="Times New Roman" w:hAnsi="Times New Roman" w:cs="Times New Roman"/>
          <w:sz w:val="28"/>
          <w:szCs w:val="28"/>
        </w:rPr>
        <w:softHyphen/>
        <w:t>меняется</w:t>
      </w:r>
      <w:proofErr w:type="gramEnd"/>
      <w:r>
        <w:rPr>
          <w:rFonts w:ascii="Times New Roman" w:hAnsi="Times New Roman" w:cs="Times New Roman"/>
          <w:sz w:val="28"/>
          <w:szCs w:val="28"/>
        </w:rPr>
        <w:t xml:space="preserve"> в качестве гигиенического критерия для оптимизации организации физического во</w:t>
      </w:r>
      <w:r w:rsidR="0087392B">
        <w:rPr>
          <w:rFonts w:ascii="Times New Roman" w:hAnsi="Times New Roman" w:cs="Times New Roman"/>
          <w:sz w:val="28"/>
          <w:szCs w:val="28"/>
        </w:rPr>
        <w:t>спитания школьников разных воз</w:t>
      </w:r>
      <w:r>
        <w:rPr>
          <w:rFonts w:ascii="Times New Roman" w:hAnsi="Times New Roman" w:cs="Times New Roman"/>
          <w:sz w:val="28"/>
          <w:szCs w:val="28"/>
        </w:rPr>
        <w:t>растно-половых групп.</w:t>
      </w:r>
    </w:p>
    <w:p w:rsidR="00B05EEE" w:rsidRDefault="00B05EEE" w:rsidP="005572B2">
      <w:pPr>
        <w:ind w:firstLine="709"/>
        <w:jc w:val="both"/>
        <w:rPr>
          <w:rFonts w:ascii="Times New Roman" w:hAnsi="Times New Roman" w:cs="Times New Roman"/>
          <w:sz w:val="28"/>
          <w:szCs w:val="28"/>
        </w:rPr>
      </w:pPr>
      <w:r>
        <w:rPr>
          <w:rStyle w:val="9pt"/>
          <w:rFonts w:eastAsia="Arial Unicode MS"/>
          <w:sz w:val="28"/>
          <w:szCs w:val="28"/>
        </w:rPr>
        <w:t>Социальные факторы</w:t>
      </w:r>
      <w:r>
        <w:rPr>
          <w:rFonts w:ascii="Times New Roman" w:hAnsi="Times New Roman" w:cs="Times New Roman"/>
          <w:sz w:val="28"/>
          <w:szCs w:val="28"/>
        </w:rPr>
        <w:t xml:space="preserve"> влияют на величину привычной двига</w:t>
      </w:r>
      <w:r>
        <w:rPr>
          <w:rFonts w:ascii="Times New Roman" w:hAnsi="Times New Roman" w:cs="Times New Roman"/>
          <w:sz w:val="28"/>
          <w:szCs w:val="28"/>
        </w:rPr>
        <w:softHyphen/>
        <w:t xml:space="preserve">тельной активности школьников: образ жизни, организация </w:t>
      </w:r>
      <w:proofErr w:type="gramStart"/>
      <w:r>
        <w:rPr>
          <w:rFonts w:ascii="Times New Roman" w:hAnsi="Times New Roman" w:cs="Times New Roman"/>
          <w:sz w:val="28"/>
          <w:szCs w:val="28"/>
        </w:rPr>
        <w:t>учеб</w:t>
      </w:r>
      <w:r>
        <w:rPr>
          <w:rFonts w:ascii="Times New Roman" w:hAnsi="Times New Roman" w:cs="Times New Roman"/>
          <w:sz w:val="28"/>
          <w:szCs w:val="28"/>
        </w:rPr>
        <w:softHyphen/>
        <w:t>но-воспитательного</w:t>
      </w:r>
      <w:proofErr w:type="gramEnd"/>
      <w:r>
        <w:rPr>
          <w:rFonts w:ascii="Times New Roman" w:hAnsi="Times New Roman" w:cs="Times New Roman"/>
          <w:sz w:val="28"/>
          <w:szCs w:val="28"/>
        </w:rPr>
        <w:t xml:space="preserve"> процесса, физическое воспитание.</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У школьников, не занимающихся спортом или другими до</w:t>
      </w:r>
      <w:r>
        <w:rPr>
          <w:rFonts w:ascii="Times New Roman" w:hAnsi="Times New Roman" w:cs="Times New Roman"/>
          <w:sz w:val="28"/>
          <w:szCs w:val="28"/>
        </w:rPr>
        <w:softHyphen/>
        <w:t>полнительными формами физического воспитания, наименьшая двигательная активность. Особенно резко она снижается у перво</w:t>
      </w:r>
      <w:r>
        <w:rPr>
          <w:rFonts w:ascii="Times New Roman" w:hAnsi="Times New Roman" w:cs="Times New Roman"/>
          <w:sz w:val="28"/>
          <w:szCs w:val="28"/>
        </w:rPr>
        <w:softHyphen/>
        <w:t>классников. У них на 30-40% число локомоций меньше, чем у сверстников, не посещающих школу. Уровень суточной двигатель</w:t>
      </w:r>
      <w:r>
        <w:rPr>
          <w:rFonts w:ascii="Times New Roman" w:hAnsi="Times New Roman" w:cs="Times New Roman"/>
          <w:sz w:val="28"/>
          <w:szCs w:val="28"/>
        </w:rPr>
        <w:softHyphen/>
        <w:t>ной активности снижается у старшеклассников во время выпуск</w:t>
      </w:r>
      <w:r>
        <w:rPr>
          <w:rFonts w:ascii="Times New Roman" w:hAnsi="Times New Roman" w:cs="Times New Roman"/>
          <w:sz w:val="28"/>
          <w:szCs w:val="28"/>
        </w:rPr>
        <w:softHyphen/>
        <w:t>ных экзаменов в школе, а у выпускников школ — при подготовке к вступительным экзаменам в вуз.</w:t>
      </w:r>
    </w:p>
    <w:p w:rsidR="00B05EEE" w:rsidRDefault="00B05EEE" w:rsidP="005572B2">
      <w:pPr>
        <w:ind w:firstLine="709"/>
        <w:jc w:val="both"/>
        <w:rPr>
          <w:rFonts w:ascii="Times New Roman" w:hAnsi="Times New Roman" w:cs="Times New Roman"/>
          <w:sz w:val="28"/>
          <w:szCs w:val="28"/>
        </w:rPr>
      </w:pPr>
      <w:r>
        <w:rPr>
          <w:rStyle w:val="aa"/>
          <w:rFonts w:eastAsia="Arial Unicode MS"/>
          <w:b/>
          <w:bCs/>
          <w:sz w:val="28"/>
          <w:szCs w:val="28"/>
        </w:rPr>
        <w:t>Гигиенические факторы.</w:t>
      </w:r>
      <w:r>
        <w:rPr>
          <w:rFonts w:ascii="Times New Roman" w:hAnsi="Times New Roman" w:cs="Times New Roman"/>
          <w:sz w:val="28"/>
          <w:szCs w:val="28"/>
        </w:rPr>
        <w:t xml:space="preserve"> К важнейшим гигиеническим факто</w:t>
      </w:r>
      <w:r>
        <w:rPr>
          <w:rFonts w:ascii="Times New Roman" w:hAnsi="Times New Roman" w:cs="Times New Roman"/>
          <w:sz w:val="28"/>
          <w:szCs w:val="28"/>
        </w:rPr>
        <w:softHyphen/>
        <w:t>рам, формирующим привычную двигательную активность школь</w:t>
      </w:r>
      <w:r>
        <w:rPr>
          <w:rFonts w:ascii="Times New Roman" w:hAnsi="Times New Roman" w:cs="Times New Roman"/>
          <w:sz w:val="28"/>
          <w:szCs w:val="28"/>
        </w:rPr>
        <w:softHyphen/>
        <w:t>ников, относятся:</w:t>
      </w:r>
    </w:p>
    <w:p w:rsidR="00B05EEE" w:rsidRDefault="00B05EEE" w:rsidP="005572B2">
      <w:pPr>
        <w:ind w:firstLine="709"/>
        <w:jc w:val="both"/>
        <w:rPr>
          <w:rFonts w:ascii="Times New Roman" w:hAnsi="Times New Roman" w:cs="Times New Roman"/>
          <w:sz w:val="28"/>
          <w:szCs w:val="28"/>
        </w:rPr>
      </w:pPr>
      <w:r>
        <w:rPr>
          <w:rStyle w:val="a9"/>
          <w:rFonts w:eastAsia="Arial Unicode MS"/>
          <w:sz w:val="28"/>
          <w:szCs w:val="28"/>
        </w:rPr>
        <w:t>благоприятные</w:t>
      </w:r>
      <w:r>
        <w:rPr>
          <w:rFonts w:ascii="Times New Roman" w:hAnsi="Times New Roman" w:cs="Times New Roman"/>
          <w:sz w:val="28"/>
          <w:szCs w:val="28"/>
        </w:rPr>
        <w:t xml:space="preserve"> гигиенические факторы (рациональный суточ</w:t>
      </w:r>
      <w:r>
        <w:rPr>
          <w:rFonts w:ascii="Times New Roman" w:hAnsi="Times New Roman" w:cs="Times New Roman"/>
          <w:sz w:val="28"/>
          <w:szCs w:val="28"/>
        </w:rPr>
        <w:softHyphen/>
        <w:t>ный режим; правильное чередование труда</w:t>
      </w:r>
      <w:r>
        <w:rPr>
          <w:rStyle w:val="9pt"/>
          <w:rFonts w:eastAsia="Arial Unicode MS"/>
          <w:sz w:val="28"/>
          <w:szCs w:val="28"/>
        </w:rPr>
        <w:t xml:space="preserve"> </w:t>
      </w:r>
      <w:r w:rsidRPr="007218F9">
        <w:rPr>
          <w:rStyle w:val="9pt"/>
          <w:rFonts w:eastAsia="Arial Unicode MS"/>
          <w:b w:val="0"/>
          <w:i w:val="0"/>
          <w:sz w:val="28"/>
          <w:szCs w:val="28"/>
        </w:rPr>
        <w:t>и</w:t>
      </w:r>
      <w:r w:rsidRPr="007218F9">
        <w:rPr>
          <w:rFonts w:ascii="Times New Roman" w:hAnsi="Times New Roman" w:cs="Times New Roman"/>
          <w:b/>
          <w:i/>
          <w:sz w:val="28"/>
          <w:szCs w:val="28"/>
        </w:rPr>
        <w:t xml:space="preserve"> </w:t>
      </w:r>
      <w:r w:rsidRPr="007218F9">
        <w:rPr>
          <w:rFonts w:ascii="Times New Roman" w:hAnsi="Times New Roman" w:cs="Times New Roman"/>
          <w:sz w:val="28"/>
          <w:szCs w:val="28"/>
        </w:rPr>
        <w:t>отдыха, физической</w:t>
      </w:r>
      <w:r w:rsidRPr="007218F9">
        <w:rPr>
          <w:rFonts w:ascii="Times New Roman" w:hAnsi="Times New Roman" w:cs="Times New Roman"/>
          <w:b/>
          <w:i/>
          <w:sz w:val="28"/>
          <w:szCs w:val="28"/>
        </w:rPr>
        <w:t xml:space="preserve"> </w:t>
      </w:r>
      <w:r w:rsidRPr="007218F9">
        <w:rPr>
          <w:rStyle w:val="9pt"/>
          <w:rFonts w:eastAsia="Arial Unicode MS"/>
          <w:b w:val="0"/>
          <w:i w:val="0"/>
          <w:sz w:val="28"/>
          <w:szCs w:val="28"/>
        </w:rPr>
        <w:t>и умственной</w:t>
      </w:r>
      <w:r>
        <w:rPr>
          <w:rFonts w:ascii="Times New Roman" w:hAnsi="Times New Roman" w:cs="Times New Roman"/>
          <w:sz w:val="28"/>
          <w:szCs w:val="28"/>
        </w:rPr>
        <w:t xml:space="preserve"> работы; разнообразие используемых средств</w:t>
      </w:r>
      <w:r>
        <w:rPr>
          <w:rStyle w:val="9pt"/>
          <w:rFonts w:eastAsia="Arial Unicode MS"/>
          <w:sz w:val="28"/>
          <w:szCs w:val="28"/>
        </w:rPr>
        <w:t xml:space="preserve"> </w:t>
      </w:r>
      <w:r w:rsidRPr="007218F9">
        <w:rPr>
          <w:rStyle w:val="9pt"/>
          <w:rFonts w:eastAsia="Arial Unicode MS"/>
          <w:b w:val="0"/>
          <w:i w:val="0"/>
          <w:sz w:val="28"/>
          <w:szCs w:val="28"/>
        </w:rPr>
        <w:t>и</w:t>
      </w:r>
      <w:r>
        <w:rPr>
          <w:rFonts w:ascii="Times New Roman" w:hAnsi="Times New Roman" w:cs="Times New Roman"/>
          <w:sz w:val="28"/>
          <w:szCs w:val="28"/>
        </w:rPr>
        <w:t xml:space="preserve"> форм </w:t>
      </w:r>
      <w:r w:rsidRPr="007218F9">
        <w:rPr>
          <w:rStyle w:val="9pt"/>
          <w:rFonts w:eastAsia="Arial Unicode MS"/>
          <w:b w:val="0"/>
          <w:i w:val="0"/>
          <w:sz w:val="28"/>
          <w:szCs w:val="28"/>
        </w:rPr>
        <w:t>физического</w:t>
      </w:r>
      <w:r w:rsidRPr="007218F9">
        <w:rPr>
          <w:rFonts w:ascii="Times New Roman" w:hAnsi="Times New Roman" w:cs="Times New Roman"/>
          <w:b/>
          <w:i/>
          <w:sz w:val="28"/>
          <w:szCs w:val="28"/>
        </w:rPr>
        <w:t xml:space="preserve"> </w:t>
      </w:r>
      <w:r w:rsidRPr="007218F9">
        <w:rPr>
          <w:rFonts w:ascii="Times New Roman" w:hAnsi="Times New Roman" w:cs="Times New Roman"/>
          <w:sz w:val="28"/>
          <w:szCs w:val="28"/>
        </w:rPr>
        <w:t>воспитания; нормальные гигиенические условия окру</w:t>
      </w:r>
      <w:r w:rsidRPr="007218F9">
        <w:rPr>
          <w:rFonts w:ascii="Times New Roman" w:hAnsi="Times New Roman" w:cs="Times New Roman"/>
          <w:sz w:val="28"/>
          <w:szCs w:val="28"/>
        </w:rPr>
        <w:softHyphen/>
        <w:t>жающей среды;</w:t>
      </w:r>
      <w:r>
        <w:rPr>
          <w:rFonts w:ascii="Times New Roman" w:hAnsi="Times New Roman" w:cs="Times New Roman"/>
          <w:sz w:val="28"/>
          <w:szCs w:val="28"/>
        </w:rPr>
        <w:t xml:space="preserve"> наличие достаточных гигиенических навыков; </w:t>
      </w:r>
      <w:r w:rsidRPr="007218F9">
        <w:rPr>
          <w:rStyle w:val="9pt"/>
          <w:rFonts w:eastAsia="Arial Unicode MS"/>
          <w:b w:val="0"/>
          <w:i w:val="0"/>
          <w:sz w:val="28"/>
          <w:szCs w:val="28"/>
        </w:rPr>
        <w:t>правильный</w:t>
      </w:r>
      <w:r>
        <w:rPr>
          <w:rFonts w:ascii="Times New Roman" w:hAnsi="Times New Roman" w:cs="Times New Roman"/>
          <w:sz w:val="28"/>
          <w:szCs w:val="28"/>
        </w:rPr>
        <w:t xml:space="preserve"> образ жизни семьи);</w:t>
      </w:r>
    </w:p>
    <w:p w:rsidR="00B05EEE" w:rsidRDefault="00B05EEE" w:rsidP="005572B2">
      <w:pPr>
        <w:ind w:firstLine="709"/>
        <w:jc w:val="both"/>
        <w:rPr>
          <w:rFonts w:ascii="Times New Roman" w:hAnsi="Times New Roman" w:cs="Times New Roman"/>
          <w:sz w:val="28"/>
          <w:szCs w:val="28"/>
        </w:rPr>
      </w:pPr>
      <w:r>
        <w:rPr>
          <w:rStyle w:val="a9"/>
          <w:rFonts w:eastAsia="Arial Unicode MS"/>
          <w:sz w:val="28"/>
          <w:szCs w:val="28"/>
        </w:rPr>
        <w:lastRenderedPageBreak/>
        <w:t>неблагоприятные</w:t>
      </w:r>
      <w:r>
        <w:rPr>
          <w:rFonts w:ascii="Times New Roman" w:hAnsi="Times New Roman" w:cs="Times New Roman"/>
          <w:sz w:val="28"/>
          <w:szCs w:val="28"/>
        </w:rPr>
        <w:t xml:space="preserve"> гигиенические факторы (учебная перегрузка в школе и дома; нарушение режима дня; отсутствие условий</w:t>
      </w:r>
      <w:r>
        <w:rPr>
          <w:rStyle w:val="9pt"/>
          <w:rFonts w:eastAsia="Arial Unicode MS"/>
          <w:sz w:val="28"/>
          <w:szCs w:val="28"/>
        </w:rPr>
        <w:t xml:space="preserve"> </w:t>
      </w:r>
      <w:r w:rsidRPr="007218F9">
        <w:rPr>
          <w:rStyle w:val="9pt"/>
          <w:rFonts w:eastAsia="Arial Unicode MS"/>
          <w:b w:val="0"/>
          <w:i w:val="0"/>
          <w:sz w:val="28"/>
          <w:szCs w:val="28"/>
        </w:rPr>
        <w:t>для правильной</w:t>
      </w:r>
      <w:r>
        <w:rPr>
          <w:rFonts w:ascii="Times New Roman" w:hAnsi="Times New Roman" w:cs="Times New Roman"/>
          <w:sz w:val="28"/>
          <w:szCs w:val="28"/>
        </w:rPr>
        <w:t xml:space="preserve"> организации физического воспитания; наличие вред</w:t>
      </w:r>
      <w:r>
        <w:rPr>
          <w:rFonts w:ascii="Times New Roman" w:hAnsi="Times New Roman" w:cs="Times New Roman"/>
          <w:sz w:val="28"/>
          <w:szCs w:val="28"/>
        </w:rPr>
        <w:softHyphen/>
        <w:t>ных привычек; неблагоприятный психологический климат</w:t>
      </w:r>
      <w:r>
        <w:rPr>
          <w:rStyle w:val="9pt"/>
          <w:rFonts w:eastAsia="Arial Unicode MS"/>
          <w:sz w:val="28"/>
          <w:szCs w:val="28"/>
        </w:rPr>
        <w:t xml:space="preserve"> </w:t>
      </w:r>
      <w:r w:rsidRPr="007218F9">
        <w:rPr>
          <w:rStyle w:val="9pt"/>
          <w:rFonts w:eastAsia="Arial Unicode MS"/>
          <w:b w:val="0"/>
          <w:i w:val="0"/>
          <w:sz w:val="28"/>
          <w:szCs w:val="28"/>
        </w:rPr>
        <w:t>в</w:t>
      </w:r>
      <w:r>
        <w:rPr>
          <w:rFonts w:ascii="Times New Roman" w:hAnsi="Times New Roman" w:cs="Times New Roman"/>
          <w:sz w:val="28"/>
          <w:szCs w:val="28"/>
        </w:rPr>
        <w:t xml:space="preserve"> се</w:t>
      </w:r>
      <w:r>
        <w:rPr>
          <w:rFonts w:ascii="Times New Roman" w:hAnsi="Times New Roman" w:cs="Times New Roman"/>
          <w:sz w:val="28"/>
          <w:szCs w:val="28"/>
        </w:rPr>
        <w:softHyphen/>
        <w:t>мье</w:t>
      </w:r>
      <w:r>
        <w:rPr>
          <w:rStyle w:val="9pt"/>
          <w:rFonts w:eastAsia="Arial Unicode MS"/>
          <w:sz w:val="28"/>
          <w:szCs w:val="28"/>
        </w:rPr>
        <w:t xml:space="preserve"> </w:t>
      </w:r>
      <w:r w:rsidRPr="007218F9">
        <w:rPr>
          <w:rStyle w:val="9pt"/>
          <w:rFonts w:eastAsia="Arial Unicode MS"/>
          <w:b w:val="0"/>
          <w:i w:val="0"/>
          <w:sz w:val="28"/>
          <w:szCs w:val="28"/>
        </w:rPr>
        <w:t>и</w:t>
      </w:r>
      <w:r>
        <w:rPr>
          <w:rFonts w:ascii="Times New Roman" w:hAnsi="Times New Roman" w:cs="Times New Roman"/>
          <w:sz w:val="28"/>
          <w:szCs w:val="28"/>
        </w:rPr>
        <w:t xml:space="preserve"> классе).</w:t>
      </w:r>
    </w:p>
    <w:p w:rsidR="00B05EEE" w:rsidRDefault="00B05EEE" w:rsidP="005572B2">
      <w:pPr>
        <w:pStyle w:val="100"/>
        <w:shd w:val="clear" w:color="auto" w:fill="auto"/>
        <w:spacing w:before="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Гигиеническая норма двигательной активности школьников — это научно обоснованные, количественные ее параметры, которые соот</w:t>
      </w:r>
      <w:r>
        <w:rPr>
          <w:rFonts w:ascii="Times New Roman" w:hAnsi="Times New Roman" w:cs="Times New Roman"/>
          <w:sz w:val="28"/>
          <w:szCs w:val="28"/>
        </w:rPr>
        <w:softHyphen/>
        <w:t>ветствуют биологической потребности растущего организма в дви</w:t>
      </w:r>
      <w:r>
        <w:rPr>
          <w:rFonts w:ascii="Times New Roman" w:hAnsi="Times New Roman" w:cs="Times New Roman"/>
          <w:sz w:val="28"/>
          <w:szCs w:val="28"/>
        </w:rPr>
        <w:softHyphen/>
        <w:t>жениях и, реализуясь в повседневной жизни, способствуют гармони</w:t>
      </w:r>
      <w:r>
        <w:rPr>
          <w:rFonts w:ascii="Times New Roman" w:hAnsi="Times New Roman" w:cs="Times New Roman"/>
          <w:sz w:val="28"/>
          <w:szCs w:val="28"/>
        </w:rPr>
        <w:softHyphen/>
        <w:t>ческому физическому развитию, сохранению и укреплению здоровья школьников.</w:t>
      </w:r>
    </w:p>
    <w:p w:rsidR="00B05EEE" w:rsidRDefault="00B05EEE" w:rsidP="007218F9">
      <w:pPr>
        <w:ind w:firstLine="709"/>
        <w:jc w:val="both"/>
        <w:rPr>
          <w:rFonts w:ascii="Times New Roman" w:hAnsi="Times New Roman" w:cs="Times New Roman"/>
          <w:sz w:val="28"/>
          <w:szCs w:val="28"/>
        </w:rPr>
      </w:pPr>
      <w:r>
        <w:rPr>
          <w:rFonts w:ascii="Times New Roman" w:hAnsi="Times New Roman" w:cs="Times New Roman"/>
          <w:sz w:val="28"/>
          <w:szCs w:val="28"/>
        </w:rPr>
        <w:t>У каждого школьника индивидуальная потребность в суточ</w:t>
      </w:r>
      <w:r>
        <w:rPr>
          <w:rFonts w:ascii="Times New Roman" w:hAnsi="Times New Roman" w:cs="Times New Roman"/>
          <w:sz w:val="28"/>
          <w:szCs w:val="28"/>
        </w:rPr>
        <w:softHyphen/>
        <w:t>ной двигательной активности. Она зависит от возраста, пола, состояния здоровья, индивидуально-типологических особенно</w:t>
      </w:r>
      <w:r>
        <w:rPr>
          <w:rFonts w:ascii="Times New Roman" w:hAnsi="Times New Roman" w:cs="Times New Roman"/>
          <w:sz w:val="28"/>
          <w:szCs w:val="28"/>
        </w:rPr>
        <w:softHyphen/>
        <w:t>стей высшей нервной деятельности, местных климатических ус</w:t>
      </w:r>
      <w:r>
        <w:rPr>
          <w:rFonts w:ascii="Times New Roman" w:hAnsi="Times New Roman" w:cs="Times New Roman"/>
          <w:sz w:val="28"/>
          <w:szCs w:val="28"/>
        </w:rPr>
        <w:softHyphen/>
        <w:t xml:space="preserve">ловий, организации учебно-воспитательного процесса, режима дня и многих других факторов. </w:t>
      </w:r>
    </w:p>
    <w:p w:rsidR="00B05EEE" w:rsidRDefault="00B05EEE" w:rsidP="007218F9">
      <w:pPr>
        <w:ind w:firstLine="709"/>
        <w:jc w:val="both"/>
        <w:rPr>
          <w:sz w:val="28"/>
          <w:szCs w:val="28"/>
        </w:rPr>
      </w:pPr>
      <w:r>
        <w:rPr>
          <w:rFonts w:ascii="Times New Roman" w:hAnsi="Times New Roman" w:cs="Times New Roman"/>
          <w:sz w:val="28"/>
          <w:szCs w:val="28"/>
        </w:rPr>
        <w:t xml:space="preserve">Гигиеническая норма суточной двигательной активности по каждому показателю представляет собой определенный предел — от минимально необходимой величины (нижняя граница)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мак</w:t>
      </w:r>
      <w:r>
        <w:rPr>
          <w:rFonts w:ascii="Times New Roman" w:hAnsi="Times New Roman" w:cs="Times New Roman"/>
          <w:sz w:val="28"/>
          <w:szCs w:val="28"/>
        </w:rPr>
        <w:softHyphen/>
        <w:t>симально допустимой (верхняя граница). За пределами данных величин двигательная активность оценивается или как гипокине</w:t>
      </w:r>
      <w:r>
        <w:rPr>
          <w:rFonts w:ascii="Times New Roman" w:hAnsi="Times New Roman" w:cs="Times New Roman"/>
          <w:sz w:val="28"/>
          <w:szCs w:val="28"/>
        </w:rPr>
        <w:softHyphen/>
        <w:t xml:space="preserve">зия, или как </w:t>
      </w:r>
      <w:proofErr w:type="spellStart"/>
      <w:r>
        <w:rPr>
          <w:rFonts w:ascii="Times New Roman" w:hAnsi="Times New Roman" w:cs="Times New Roman"/>
          <w:sz w:val="28"/>
          <w:szCs w:val="28"/>
        </w:rPr>
        <w:t>гиперкинезия</w:t>
      </w:r>
      <w:proofErr w:type="spellEnd"/>
      <w:r>
        <w:rPr>
          <w:rFonts w:ascii="Times New Roman" w:hAnsi="Times New Roman" w:cs="Times New Roman"/>
          <w:sz w:val="28"/>
          <w:szCs w:val="28"/>
        </w:rPr>
        <w:t xml:space="preserve">. </w:t>
      </w:r>
    </w:p>
    <w:p w:rsidR="00B05EEE" w:rsidRDefault="00B62FD9" w:rsidP="005572B2">
      <w:pPr>
        <w:pStyle w:val="21"/>
        <w:shd w:val="clear" w:color="auto" w:fill="auto"/>
        <w:spacing w:before="0" w:after="0" w:line="240" w:lineRule="auto"/>
        <w:ind w:firstLine="709"/>
        <w:jc w:val="both"/>
        <w:rPr>
          <w:b/>
          <w:sz w:val="26"/>
          <w:szCs w:val="26"/>
        </w:rPr>
      </w:pPr>
      <w:r w:rsidRPr="00B62FD9">
        <w:rPr>
          <w:b/>
          <w:sz w:val="26"/>
          <w:szCs w:val="26"/>
        </w:rPr>
        <w:t xml:space="preserve">Таблица 3 </w:t>
      </w:r>
      <w:r w:rsidR="00B05EEE" w:rsidRPr="00B62FD9">
        <w:rPr>
          <w:b/>
          <w:sz w:val="26"/>
          <w:szCs w:val="26"/>
        </w:rPr>
        <w:t>Суточные суммарные нормы времени выполнения движений разной интенсивности для школьников (по А. Г. Сухареву)</w:t>
      </w:r>
    </w:p>
    <w:p w:rsidR="00B62FD9" w:rsidRPr="00B62FD9" w:rsidRDefault="00B62FD9" w:rsidP="005572B2">
      <w:pPr>
        <w:pStyle w:val="21"/>
        <w:shd w:val="clear" w:color="auto" w:fill="auto"/>
        <w:spacing w:before="0" w:after="0" w:line="240" w:lineRule="auto"/>
        <w:ind w:firstLine="709"/>
        <w:jc w:val="both"/>
        <w:rPr>
          <w:b/>
          <w:sz w:val="26"/>
          <w:szCs w:val="26"/>
        </w:rPr>
      </w:pPr>
    </w:p>
    <w:tbl>
      <w:tblPr>
        <w:tblW w:w="0" w:type="auto"/>
        <w:tblInd w:w="10" w:type="dxa"/>
        <w:tblLayout w:type="fixed"/>
        <w:tblCellMar>
          <w:left w:w="10" w:type="dxa"/>
          <w:right w:w="10" w:type="dxa"/>
        </w:tblCellMar>
        <w:tblLook w:val="04A0" w:firstRow="1" w:lastRow="0" w:firstColumn="1" w:lastColumn="0" w:noHBand="0" w:noVBand="1"/>
      </w:tblPr>
      <w:tblGrid>
        <w:gridCol w:w="1276"/>
        <w:gridCol w:w="3686"/>
        <w:gridCol w:w="1984"/>
        <w:gridCol w:w="1134"/>
        <w:gridCol w:w="1276"/>
      </w:tblGrid>
      <w:tr w:rsidR="00B05EEE" w:rsidRPr="00B62FD9" w:rsidTr="00B05EEE">
        <w:trPr>
          <w:trHeight w:val="802"/>
        </w:trPr>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Группы интенсив</w:t>
            </w:r>
            <w:r w:rsidRPr="00B62FD9">
              <w:rPr>
                <w:sz w:val="26"/>
                <w:szCs w:val="26"/>
              </w:rPr>
              <w:softHyphen/>
              <w:t>ности</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Вид деятельности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Кратность повышения обмена веществ</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Время выполнения движений, мин</w:t>
            </w:r>
          </w:p>
        </w:tc>
      </w:tr>
      <w:tr w:rsidR="00B05EEE" w:rsidRPr="00B62FD9" w:rsidTr="007218F9">
        <w:trPr>
          <w:trHeight w:val="37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B05EEE" w:rsidRPr="00B62FD9" w:rsidRDefault="00B05EEE" w:rsidP="005572B2">
            <w:pPr>
              <w:ind w:firstLine="709"/>
              <w:rPr>
                <w:rFonts w:ascii="Times New Roman" w:eastAsia="Times New Roman" w:hAnsi="Times New Roman" w:cs="Times New Roman"/>
                <w:color w:val="auto"/>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B05EEE" w:rsidRPr="00B62FD9" w:rsidRDefault="00B05EEE" w:rsidP="005572B2">
            <w:pPr>
              <w:ind w:firstLine="709"/>
              <w:rPr>
                <w:rFonts w:ascii="Times New Roman" w:eastAsia="Times New Roman" w:hAnsi="Times New Roman" w:cs="Times New Roman"/>
                <w:color w:val="auto"/>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05EEE" w:rsidRPr="00B62FD9" w:rsidRDefault="00B05EEE" w:rsidP="005572B2">
            <w:pPr>
              <w:ind w:firstLine="709"/>
              <w:rPr>
                <w:rFonts w:ascii="Times New Roman" w:eastAsia="Times New Roman" w:hAnsi="Times New Roman" w:cs="Times New Roman"/>
                <w:color w:val="auto"/>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Девочки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Мальчики</w:t>
            </w:r>
          </w:p>
        </w:tc>
      </w:tr>
      <w:tr w:rsidR="00B05EEE" w:rsidRPr="00B62FD9" w:rsidTr="007218F9">
        <w:trPr>
          <w:trHeight w:val="605"/>
        </w:trPr>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 xml:space="preserve">Отсутствие движения в </w:t>
            </w:r>
            <w:proofErr w:type="gramStart"/>
            <w:r w:rsidRPr="00B62FD9">
              <w:rPr>
                <w:sz w:val="26"/>
                <w:szCs w:val="26"/>
              </w:rPr>
              <w:t>положении</w:t>
            </w:r>
            <w:proofErr w:type="gramEnd"/>
            <w:r w:rsidRPr="00B62FD9">
              <w:rPr>
                <w:sz w:val="26"/>
                <w:szCs w:val="26"/>
              </w:rPr>
              <w:t xml:space="preserve"> лежа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150"/>
              <w:shd w:val="clear" w:color="auto" w:fill="auto"/>
              <w:spacing w:line="240" w:lineRule="auto"/>
              <w:ind w:firstLine="709"/>
              <w:jc w:val="both"/>
              <w:rPr>
                <w:rFonts w:ascii="Times New Roman" w:hAnsi="Times New Roman" w:cs="Times New Roman"/>
                <w:sz w:val="26"/>
                <w:szCs w:val="26"/>
              </w:rPr>
            </w:pPr>
            <w:r w:rsidRPr="00B62FD9">
              <w:rPr>
                <w:rFonts w:ascii="Times New Roman" w:hAnsi="Times New Roman" w:cs="Times New Roman"/>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150"/>
              <w:shd w:val="clear" w:color="auto" w:fill="auto"/>
              <w:spacing w:line="240" w:lineRule="auto"/>
              <w:ind w:firstLine="709"/>
              <w:jc w:val="both"/>
              <w:rPr>
                <w:rFonts w:ascii="Times New Roman" w:hAnsi="Times New Roman" w:cs="Times New Roman"/>
                <w:sz w:val="26"/>
                <w:szCs w:val="26"/>
              </w:rPr>
            </w:pPr>
            <w:r w:rsidRPr="00B62FD9">
              <w:rPr>
                <w:rFonts w:ascii="Times New Roman" w:hAnsi="Times New Roman" w:cs="Times New Roman"/>
                <w:sz w:val="26"/>
                <w:szCs w:val="26"/>
              </w:rPr>
              <w:t>-</w:t>
            </w:r>
          </w:p>
        </w:tc>
      </w:tr>
      <w:tr w:rsidR="00B05EEE" w:rsidRPr="00B62FD9" w:rsidTr="007218F9">
        <w:trPr>
          <w:trHeight w:val="400"/>
        </w:trPr>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2</w:t>
            </w:r>
          </w:p>
        </w:tc>
        <w:tc>
          <w:tcPr>
            <w:tcW w:w="368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Спокойная деятель</w:t>
            </w:r>
            <w:r w:rsidRPr="00B62FD9">
              <w:rPr>
                <w:sz w:val="26"/>
                <w:szCs w:val="26"/>
              </w:rPr>
              <w:softHyphen/>
              <w:t>ность сидя</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150"/>
              <w:shd w:val="clear" w:color="auto" w:fill="auto"/>
              <w:spacing w:line="240" w:lineRule="auto"/>
              <w:ind w:firstLine="709"/>
              <w:jc w:val="both"/>
              <w:rPr>
                <w:rFonts w:ascii="Times New Roman" w:hAnsi="Times New Roman" w:cs="Times New Roman"/>
                <w:sz w:val="26"/>
                <w:szCs w:val="26"/>
              </w:rPr>
            </w:pPr>
            <w:r w:rsidRPr="00B62FD9">
              <w:rPr>
                <w:rFonts w:ascii="Times New Roman" w:hAnsi="Times New Roman" w:cs="Times New Roman"/>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150"/>
              <w:shd w:val="clear" w:color="auto" w:fill="auto"/>
              <w:spacing w:line="240" w:lineRule="auto"/>
              <w:ind w:firstLine="709"/>
              <w:jc w:val="both"/>
              <w:rPr>
                <w:rFonts w:ascii="Times New Roman" w:hAnsi="Times New Roman" w:cs="Times New Roman"/>
                <w:sz w:val="26"/>
                <w:szCs w:val="26"/>
              </w:rPr>
            </w:pPr>
            <w:r w:rsidRPr="00B62FD9">
              <w:rPr>
                <w:rFonts w:ascii="Times New Roman" w:hAnsi="Times New Roman" w:cs="Times New Roman"/>
                <w:sz w:val="26"/>
                <w:szCs w:val="26"/>
              </w:rPr>
              <w:t>-</w:t>
            </w:r>
          </w:p>
        </w:tc>
      </w:tr>
      <w:tr w:rsidR="00B05EEE" w:rsidRPr="00B62FD9" w:rsidTr="007218F9">
        <w:trPr>
          <w:trHeight w:val="972"/>
        </w:trPr>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Очень легкая физи</w:t>
            </w:r>
            <w:r w:rsidRPr="00B62FD9">
              <w:rPr>
                <w:sz w:val="26"/>
                <w:szCs w:val="26"/>
              </w:rPr>
              <w:softHyphen/>
              <w:t xml:space="preserve">ческая нагрузка (медленная ходьба — </w:t>
            </w:r>
            <w:proofErr w:type="gramStart"/>
            <w:r w:rsidRPr="00B62FD9">
              <w:rPr>
                <w:sz w:val="26"/>
                <w:szCs w:val="26"/>
              </w:rPr>
              <w:t>З</w:t>
            </w:r>
            <w:proofErr w:type="gramEnd"/>
            <w:r w:rsidRPr="00B62FD9">
              <w:rPr>
                <w:sz w:val="26"/>
                <w:szCs w:val="26"/>
              </w:rPr>
              <w:t xml:space="preserve"> км/ч, медленная езда на велосипеде и т.п.)</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90-200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80-180</w:t>
            </w:r>
          </w:p>
        </w:tc>
      </w:tr>
      <w:tr w:rsidR="00B05EEE" w:rsidRPr="00B62FD9" w:rsidTr="007218F9">
        <w:trPr>
          <w:trHeight w:val="563"/>
        </w:trPr>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4</w:t>
            </w:r>
          </w:p>
        </w:tc>
        <w:tc>
          <w:tcPr>
            <w:tcW w:w="368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Легкая физическая нагрузка (подвиж</w:t>
            </w:r>
            <w:r w:rsidRPr="00B62FD9">
              <w:rPr>
                <w:sz w:val="26"/>
                <w:szCs w:val="26"/>
              </w:rPr>
              <w:softHyphen/>
              <w:t>ные игры, зарядка, танцы и т.п.)</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rStyle w:val="31pt"/>
                <w:sz w:val="26"/>
                <w:szCs w:val="26"/>
              </w:rPr>
              <w:t>4-6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25-45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30-45</w:t>
            </w:r>
          </w:p>
        </w:tc>
      </w:tr>
      <w:tr w:rsidR="00B05EEE" w:rsidRPr="00B62FD9" w:rsidTr="007218F9">
        <w:trPr>
          <w:trHeight w:val="575"/>
        </w:trPr>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5</w:t>
            </w:r>
          </w:p>
        </w:tc>
        <w:tc>
          <w:tcPr>
            <w:tcW w:w="368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Средняя физическая нагрузка (интенсив</w:t>
            </w:r>
            <w:r w:rsidRPr="00B62FD9">
              <w:rPr>
                <w:sz w:val="26"/>
                <w:szCs w:val="26"/>
              </w:rPr>
              <w:softHyphen/>
              <w:t>ный бег, спортивные игры и т.п.)</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7-9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10-30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25-45</w:t>
            </w:r>
          </w:p>
        </w:tc>
      </w:tr>
      <w:tr w:rsidR="00B05EEE" w:rsidRPr="00B62FD9" w:rsidTr="007218F9">
        <w:trPr>
          <w:trHeight w:val="727"/>
        </w:trPr>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5572B2">
            <w:pPr>
              <w:pStyle w:val="30"/>
              <w:shd w:val="clear" w:color="auto" w:fill="auto"/>
              <w:spacing w:before="0" w:after="0" w:line="240" w:lineRule="auto"/>
              <w:ind w:firstLine="709"/>
              <w:jc w:val="both"/>
              <w:rPr>
                <w:sz w:val="26"/>
                <w:szCs w:val="26"/>
              </w:rPr>
            </w:pPr>
            <w:r w:rsidRPr="00B62FD9">
              <w:rPr>
                <w:sz w:val="26"/>
                <w:szCs w:val="26"/>
              </w:rPr>
              <w:t>6</w:t>
            </w:r>
          </w:p>
        </w:tc>
        <w:tc>
          <w:tcPr>
            <w:tcW w:w="368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Большая физичес</w:t>
            </w:r>
            <w:r w:rsidRPr="00B62FD9">
              <w:rPr>
                <w:sz w:val="26"/>
                <w:szCs w:val="26"/>
              </w:rPr>
              <w:softHyphen/>
              <w:t xml:space="preserve">кая нагрузка (бег с </w:t>
            </w:r>
            <w:proofErr w:type="spellStart"/>
            <w:r w:rsidRPr="00B62FD9">
              <w:rPr>
                <w:sz w:val="26"/>
                <w:szCs w:val="26"/>
              </w:rPr>
              <w:t>околопредельной</w:t>
            </w:r>
            <w:proofErr w:type="spellEnd"/>
            <w:r w:rsidRPr="00B62FD9">
              <w:rPr>
                <w:sz w:val="26"/>
                <w:szCs w:val="26"/>
              </w:rPr>
              <w:t xml:space="preserve"> и предельной скоро</w:t>
            </w:r>
            <w:r w:rsidRPr="00B62FD9">
              <w:rPr>
                <w:sz w:val="26"/>
                <w:szCs w:val="26"/>
              </w:rPr>
              <w:softHyphen/>
              <w:t>стью и т. п.)</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10 и более</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rStyle w:val="31pt"/>
                <w:sz w:val="26"/>
                <w:szCs w:val="26"/>
              </w:rPr>
              <w:t>3-5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05EEE" w:rsidRPr="00B62FD9" w:rsidRDefault="00B05EEE" w:rsidP="007218F9">
            <w:pPr>
              <w:pStyle w:val="30"/>
              <w:shd w:val="clear" w:color="auto" w:fill="auto"/>
              <w:spacing w:before="0" w:after="0" w:line="240" w:lineRule="auto"/>
              <w:jc w:val="both"/>
              <w:rPr>
                <w:sz w:val="26"/>
                <w:szCs w:val="26"/>
              </w:rPr>
            </w:pPr>
            <w:r w:rsidRPr="00B62FD9">
              <w:rPr>
                <w:sz w:val="26"/>
                <w:szCs w:val="26"/>
              </w:rPr>
              <w:t>3-15</w:t>
            </w:r>
          </w:p>
        </w:tc>
      </w:tr>
    </w:tbl>
    <w:p w:rsidR="00B05EEE" w:rsidRDefault="00B05EEE" w:rsidP="005572B2">
      <w:pPr>
        <w:ind w:firstLine="709"/>
        <w:jc w:val="both"/>
        <w:rPr>
          <w:rFonts w:ascii="Times New Roman" w:hAnsi="Times New Roman" w:cs="Times New Roman"/>
          <w:sz w:val="28"/>
          <w:szCs w:val="28"/>
        </w:rPr>
      </w:pPr>
    </w:p>
    <w:p w:rsidR="00B62FD9" w:rsidRDefault="00B62FD9" w:rsidP="005572B2">
      <w:pPr>
        <w:ind w:firstLine="709"/>
        <w:jc w:val="both"/>
        <w:rPr>
          <w:rFonts w:ascii="Times New Roman" w:hAnsi="Times New Roman" w:cs="Times New Roman"/>
          <w:sz w:val="28"/>
          <w:szCs w:val="28"/>
        </w:rPr>
      </w:pPr>
    </w:p>
    <w:p w:rsidR="00B62FD9" w:rsidRDefault="00B62FD9" w:rsidP="005572B2">
      <w:pPr>
        <w:ind w:firstLine="709"/>
        <w:jc w:val="both"/>
        <w:rPr>
          <w:rFonts w:ascii="Times New Roman" w:hAnsi="Times New Roman" w:cs="Times New Roman"/>
          <w:sz w:val="28"/>
          <w:szCs w:val="28"/>
        </w:rPr>
      </w:pPr>
    </w:p>
    <w:p w:rsidR="00B62FD9" w:rsidRDefault="00B62FD9" w:rsidP="005572B2">
      <w:pPr>
        <w:ind w:firstLine="709"/>
        <w:jc w:val="both"/>
        <w:rPr>
          <w:rFonts w:ascii="Times New Roman" w:hAnsi="Times New Roman" w:cs="Times New Roman"/>
          <w:sz w:val="28"/>
          <w:szCs w:val="28"/>
        </w:rPr>
      </w:pPr>
    </w:p>
    <w:p w:rsidR="00B05EEE" w:rsidRDefault="007218F9" w:rsidP="005572B2">
      <w:pPr>
        <w:pStyle w:val="160"/>
        <w:shd w:val="clear" w:color="auto" w:fill="auto"/>
        <w:spacing w:line="240" w:lineRule="auto"/>
        <w:ind w:firstLine="709"/>
        <w:jc w:val="both"/>
        <w:rPr>
          <w:rFonts w:ascii="Times New Roman" w:hAnsi="Times New Roman" w:cs="Times New Roman"/>
          <w:b/>
          <w:sz w:val="28"/>
          <w:szCs w:val="28"/>
        </w:rPr>
      </w:pPr>
      <w:bookmarkStart w:id="2" w:name="bookmark26"/>
      <w:r>
        <w:rPr>
          <w:rFonts w:ascii="Times New Roman" w:hAnsi="Times New Roman" w:cs="Times New Roman"/>
          <w:b/>
          <w:sz w:val="28"/>
          <w:szCs w:val="28"/>
        </w:rPr>
        <w:lastRenderedPageBreak/>
        <w:t>Гигиеническое обеспечение физического воспитания в школе</w:t>
      </w:r>
      <w:bookmarkEnd w:id="2"/>
    </w:p>
    <w:p w:rsidR="00B05EEE" w:rsidRDefault="00B05EEE" w:rsidP="005572B2">
      <w:pPr>
        <w:ind w:firstLine="709"/>
        <w:jc w:val="both"/>
        <w:rPr>
          <w:rFonts w:ascii="Times New Roman" w:hAnsi="Times New Roman" w:cs="Times New Roman"/>
          <w:sz w:val="28"/>
          <w:szCs w:val="28"/>
        </w:rPr>
      </w:pPr>
    </w:p>
    <w:p w:rsidR="00B05EEE" w:rsidRDefault="00B05EEE" w:rsidP="005572B2">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Физическое воспитание школьников состоит из следующих форм: физкультурно-оздоровительных мероприятий в режиме учебного и продленного дня; уроков физической культуры, вне</w:t>
      </w:r>
      <w:r>
        <w:rPr>
          <w:rFonts w:ascii="Times New Roman" w:hAnsi="Times New Roman" w:cs="Times New Roman"/>
          <w:sz w:val="28"/>
          <w:szCs w:val="28"/>
        </w:rPr>
        <w:softHyphen/>
        <w:t>классных форм занятий физической культурой и спортом; обще</w:t>
      </w:r>
      <w:r>
        <w:rPr>
          <w:rFonts w:ascii="Times New Roman" w:hAnsi="Times New Roman" w:cs="Times New Roman"/>
          <w:sz w:val="28"/>
          <w:szCs w:val="28"/>
        </w:rPr>
        <w:softHyphen/>
        <w:t>школьных физкультурно-массовых и спортивных мероприятий.</w:t>
      </w:r>
      <w:proofErr w:type="gramEnd"/>
      <w:r>
        <w:rPr>
          <w:rFonts w:ascii="Times New Roman" w:hAnsi="Times New Roman" w:cs="Times New Roman"/>
          <w:sz w:val="28"/>
          <w:szCs w:val="28"/>
        </w:rPr>
        <w:t xml:space="preserve"> Физкультурно-оздоровительные мероприятия состоят из гимна</w:t>
      </w:r>
      <w:r>
        <w:rPr>
          <w:rFonts w:ascii="Times New Roman" w:hAnsi="Times New Roman" w:cs="Times New Roman"/>
          <w:sz w:val="28"/>
          <w:szCs w:val="28"/>
        </w:rPr>
        <w:softHyphen/>
        <w:t xml:space="preserve">стики до учебных занятий, физкультминуток во время уроков (для школьников </w:t>
      </w:r>
      <w:r>
        <w:rPr>
          <w:rFonts w:ascii="Times New Roman" w:hAnsi="Times New Roman" w:cs="Times New Roman"/>
          <w:sz w:val="28"/>
          <w:szCs w:val="28"/>
          <w:lang w:val="en-US"/>
        </w:rPr>
        <w:t>I</w:t>
      </w:r>
      <w:r>
        <w:rPr>
          <w:rFonts w:ascii="Times New Roman" w:hAnsi="Times New Roman" w:cs="Times New Roman"/>
          <w:sz w:val="28"/>
          <w:szCs w:val="28"/>
        </w:rPr>
        <w:t xml:space="preserve"> —IV классов), физических упражнений и под</w:t>
      </w:r>
      <w:r>
        <w:rPr>
          <w:rFonts w:ascii="Times New Roman" w:hAnsi="Times New Roman" w:cs="Times New Roman"/>
          <w:sz w:val="28"/>
          <w:szCs w:val="28"/>
        </w:rPr>
        <w:softHyphen/>
        <w:t>вижных игр на удлиненных переменах, ежедневных занятий по физической культуре в группах продленного дня (для школьни</w:t>
      </w:r>
      <w:r>
        <w:rPr>
          <w:rFonts w:ascii="Times New Roman" w:hAnsi="Times New Roman" w:cs="Times New Roman"/>
          <w:sz w:val="28"/>
          <w:szCs w:val="28"/>
        </w:rPr>
        <w:softHyphen/>
        <w:t xml:space="preserve">ков </w:t>
      </w:r>
      <w:r>
        <w:rPr>
          <w:rFonts w:ascii="Times New Roman" w:hAnsi="Times New Roman" w:cs="Times New Roman"/>
          <w:sz w:val="28"/>
          <w:szCs w:val="28"/>
          <w:lang w:val="en-US"/>
        </w:rPr>
        <w:t>I</w:t>
      </w:r>
      <w:r>
        <w:rPr>
          <w:rFonts w:ascii="Times New Roman" w:hAnsi="Times New Roman" w:cs="Times New Roman"/>
          <w:sz w:val="28"/>
          <w:szCs w:val="28"/>
        </w:rPr>
        <w:t>—VIII классов). Урок — основная форма физического вос</w:t>
      </w:r>
      <w:r>
        <w:rPr>
          <w:rFonts w:ascii="Times New Roman" w:hAnsi="Times New Roman" w:cs="Times New Roman"/>
          <w:sz w:val="28"/>
          <w:szCs w:val="28"/>
        </w:rPr>
        <w:softHyphen/>
        <w:t>питания школьников.</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Гигиеническое обеспечение физического воспитания школь</w:t>
      </w:r>
      <w:r>
        <w:rPr>
          <w:rFonts w:ascii="Times New Roman" w:hAnsi="Times New Roman" w:cs="Times New Roman"/>
          <w:sz w:val="28"/>
          <w:szCs w:val="28"/>
        </w:rPr>
        <w:softHyphen/>
        <w:t>ников складывается из следующих основных элементов:</w:t>
      </w:r>
    </w:p>
    <w:p w:rsidR="007218F9" w:rsidRDefault="007218F9"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 xml:space="preserve">обеспечения эксплуатации спортивных сооружений школы; </w:t>
      </w:r>
    </w:p>
    <w:p w:rsidR="00B05EEE" w:rsidRDefault="007218F9"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B05EEE">
        <w:rPr>
          <w:rFonts w:ascii="Times New Roman" w:hAnsi="Times New Roman" w:cs="Times New Roman"/>
          <w:sz w:val="28"/>
          <w:szCs w:val="28"/>
        </w:rPr>
        <w:t>контроля за</w:t>
      </w:r>
      <w:proofErr w:type="gramEnd"/>
      <w:r w:rsidR="00B05EEE">
        <w:rPr>
          <w:rFonts w:ascii="Times New Roman" w:hAnsi="Times New Roman" w:cs="Times New Roman"/>
          <w:sz w:val="28"/>
          <w:szCs w:val="28"/>
        </w:rPr>
        <w:t xml:space="preserve"> состоянием экипировки учащихся при физическом воспитании;</w:t>
      </w:r>
    </w:p>
    <w:p w:rsidR="00B05EEE" w:rsidRDefault="007218F9"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контроля за состоянием спортивного инвентаря, используемо</w:t>
      </w:r>
      <w:r w:rsidR="00B05EEE">
        <w:rPr>
          <w:rFonts w:ascii="Times New Roman" w:hAnsi="Times New Roman" w:cs="Times New Roman"/>
          <w:sz w:val="28"/>
          <w:szCs w:val="28"/>
        </w:rPr>
        <w:softHyphen/>
        <w:t xml:space="preserve">го в </w:t>
      </w:r>
      <w:proofErr w:type="gramStart"/>
      <w:r w:rsidR="00B05EEE">
        <w:rPr>
          <w:rFonts w:ascii="Times New Roman" w:hAnsi="Times New Roman" w:cs="Times New Roman"/>
          <w:sz w:val="28"/>
          <w:szCs w:val="28"/>
        </w:rPr>
        <w:t>процессе</w:t>
      </w:r>
      <w:proofErr w:type="gramEnd"/>
      <w:r w:rsidR="00B05EEE">
        <w:rPr>
          <w:rFonts w:ascii="Times New Roman" w:hAnsi="Times New Roman" w:cs="Times New Roman"/>
          <w:sz w:val="28"/>
          <w:szCs w:val="28"/>
        </w:rPr>
        <w:t xml:space="preserve"> физического воспитания;</w:t>
      </w:r>
    </w:p>
    <w:p w:rsidR="00B05EEE" w:rsidRDefault="007218F9"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обеспечения организации уроков физического воспитания, ис</w:t>
      </w:r>
      <w:r w:rsidR="00B05EEE">
        <w:rPr>
          <w:rFonts w:ascii="Times New Roman" w:hAnsi="Times New Roman" w:cs="Times New Roman"/>
          <w:sz w:val="28"/>
          <w:szCs w:val="28"/>
        </w:rPr>
        <w:softHyphen/>
        <w:t>пользуемых средств и методов, объемов и интенсивности физи</w:t>
      </w:r>
      <w:r w:rsidR="00B05EEE">
        <w:rPr>
          <w:rFonts w:ascii="Times New Roman" w:hAnsi="Times New Roman" w:cs="Times New Roman"/>
          <w:sz w:val="28"/>
          <w:szCs w:val="28"/>
        </w:rPr>
        <w:softHyphen/>
        <w:t>ческих нагрузок учащихся в процессе урока.</w:t>
      </w:r>
    </w:p>
    <w:p w:rsidR="00B05EEE" w:rsidRDefault="00B05EEE" w:rsidP="005572B2">
      <w:pPr>
        <w:ind w:firstLine="709"/>
        <w:jc w:val="both"/>
        <w:rPr>
          <w:rFonts w:ascii="Times New Roman" w:hAnsi="Times New Roman" w:cs="Times New Roman"/>
          <w:sz w:val="28"/>
          <w:szCs w:val="28"/>
        </w:rPr>
      </w:pPr>
      <w:r>
        <w:rPr>
          <w:rStyle w:val="9pt"/>
          <w:rFonts w:eastAsia="Arial Unicode MS"/>
          <w:sz w:val="28"/>
          <w:szCs w:val="28"/>
        </w:rPr>
        <w:t>Спортивные сооружения школ.</w:t>
      </w:r>
      <w:r>
        <w:rPr>
          <w:rFonts w:ascii="Times New Roman" w:hAnsi="Times New Roman" w:cs="Times New Roman"/>
          <w:sz w:val="28"/>
          <w:szCs w:val="28"/>
        </w:rPr>
        <w:t xml:space="preserve"> Физкультурно-спортивная зона учебного заведения должна раз</w:t>
      </w:r>
      <w:r>
        <w:rPr>
          <w:rFonts w:ascii="Times New Roman" w:hAnsi="Times New Roman" w:cs="Times New Roman"/>
          <w:sz w:val="28"/>
          <w:szCs w:val="28"/>
        </w:rPr>
        <w:softHyphen/>
        <w:t xml:space="preserve">мещаться на расстоянии не менее </w:t>
      </w:r>
      <w:smartTag w:uri="urn:schemas-microsoft-com:office:smarttags" w:element="metricconverter">
        <w:smartTagPr>
          <w:attr w:name="ProductID" w:val="25 м"/>
        </w:smartTagPr>
        <w:r>
          <w:rPr>
            <w:rFonts w:ascii="Times New Roman" w:hAnsi="Times New Roman" w:cs="Times New Roman"/>
            <w:sz w:val="28"/>
            <w:szCs w:val="28"/>
          </w:rPr>
          <w:t>25 м</w:t>
        </w:r>
      </w:smartTag>
      <w:r>
        <w:rPr>
          <w:rFonts w:ascii="Times New Roman" w:hAnsi="Times New Roman" w:cs="Times New Roman"/>
          <w:sz w:val="28"/>
          <w:szCs w:val="28"/>
        </w:rPr>
        <w:t xml:space="preserve"> от здания учреждения, за полосой зеленых насаждений. Не допускается располагать ее со стороны окон учебных помещений. Оборудование спортивной зоны должно обеспечивать выполнение учебных программ по физиче</w:t>
      </w:r>
      <w:r>
        <w:rPr>
          <w:rFonts w:ascii="Times New Roman" w:hAnsi="Times New Roman" w:cs="Times New Roman"/>
          <w:sz w:val="28"/>
          <w:szCs w:val="28"/>
        </w:rPr>
        <w:softHyphen/>
        <w:t>скому воспитанию, а также для проведения секционных спортив</w:t>
      </w:r>
      <w:r>
        <w:rPr>
          <w:rFonts w:ascii="Times New Roman" w:hAnsi="Times New Roman" w:cs="Times New Roman"/>
          <w:sz w:val="28"/>
          <w:szCs w:val="28"/>
        </w:rPr>
        <w:softHyphen/>
        <w:t>ных занятий и оздоровительных мероприятий.</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Спортивно-игровые площадки должны иметь твердое покры</w:t>
      </w:r>
      <w:r>
        <w:rPr>
          <w:rFonts w:ascii="Times New Roman" w:hAnsi="Times New Roman" w:cs="Times New Roman"/>
          <w:sz w:val="28"/>
          <w:szCs w:val="28"/>
        </w:rPr>
        <w:softHyphen/>
        <w:t>тие, футбольное поле — травяной покров. Запрещается прово</w:t>
      </w:r>
      <w:r>
        <w:rPr>
          <w:rFonts w:ascii="Times New Roman" w:hAnsi="Times New Roman" w:cs="Times New Roman"/>
          <w:sz w:val="28"/>
          <w:szCs w:val="28"/>
        </w:rPr>
        <w:softHyphen/>
        <w:t>дить занятия на сырых площадках, имеющих неровности и вы</w:t>
      </w:r>
      <w:r>
        <w:rPr>
          <w:rFonts w:ascii="Times New Roman" w:hAnsi="Times New Roman" w:cs="Times New Roman"/>
          <w:sz w:val="28"/>
          <w:szCs w:val="28"/>
        </w:rPr>
        <w:softHyphen/>
        <w:t>боины.</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Спортивный зал следует размещать на первом этаже здания учебного заведения в пристройке. Ее размеры должны быть рас</w:t>
      </w:r>
      <w:r>
        <w:rPr>
          <w:rFonts w:ascii="Times New Roman" w:hAnsi="Times New Roman" w:cs="Times New Roman"/>
          <w:sz w:val="28"/>
          <w:szCs w:val="28"/>
        </w:rPr>
        <w:softHyphen/>
        <w:t>считаны на выполнение всей программы по физическому воспи</w:t>
      </w:r>
      <w:r>
        <w:rPr>
          <w:rFonts w:ascii="Times New Roman" w:hAnsi="Times New Roman" w:cs="Times New Roman"/>
          <w:sz w:val="28"/>
          <w:szCs w:val="28"/>
        </w:rPr>
        <w:softHyphen/>
        <w:t>танию и возможность внеурочных спортивных занятий. Типы спортивного зала и их количество зависят от вида общеобразова</w:t>
      </w:r>
      <w:r>
        <w:rPr>
          <w:rFonts w:ascii="Times New Roman" w:hAnsi="Times New Roman" w:cs="Times New Roman"/>
          <w:sz w:val="28"/>
          <w:szCs w:val="28"/>
        </w:rPr>
        <w:softHyphen/>
        <w:t xml:space="preserve">тельного учреждения и его вместимости. Спортивные залы могут быть площадью: 9x18, 12x24 и 18x30 м, высотой не менее </w:t>
      </w:r>
      <w:smartTag w:uri="urn:schemas-microsoft-com:office:smarttags" w:element="metricconverter">
        <w:smartTagPr>
          <w:attr w:name="ProductID" w:val="6 м"/>
        </w:smartTagPr>
        <w:r>
          <w:rPr>
            <w:rFonts w:ascii="Times New Roman" w:hAnsi="Times New Roman" w:cs="Times New Roman"/>
            <w:sz w:val="28"/>
            <w:szCs w:val="28"/>
          </w:rPr>
          <w:t>6 м</w:t>
        </w:r>
      </w:smartTag>
      <w:r>
        <w:rPr>
          <w:rFonts w:ascii="Times New Roman" w:hAnsi="Times New Roman" w:cs="Times New Roman"/>
          <w:sz w:val="28"/>
          <w:szCs w:val="28"/>
        </w:rPr>
        <w:t xml:space="preserve">. При спортивных залах следует предусматривать помещения для спортивных снарядов (16 — </w:t>
      </w:r>
      <w:smartTag w:uri="urn:schemas-microsoft-com:office:smarttags" w:element="metricconverter">
        <w:smartTagPr>
          <w:attr w:name="ProductID" w:val="32 м2"/>
        </w:smartTagPr>
        <w:r>
          <w:rPr>
            <w:rFonts w:ascii="Times New Roman" w:hAnsi="Times New Roman" w:cs="Times New Roman"/>
            <w:sz w:val="28"/>
            <w:szCs w:val="28"/>
          </w:rPr>
          <w:t>32 м</w:t>
        </w:r>
        <w:proofErr w:type="gramStart"/>
        <w:r>
          <w:rPr>
            <w:rFonts w:ascii="Times New Roman" w:hAnsi="Times New Roman" w:cs="Times New Roman"/>
            <w:sz w:val="28"/>
            <w:szCs w:val="28"/>
            <w:vertAlign w:val="superscript"/>
          </w:rPr>
          <w:t>2</w:t>
        </w:r>
      </w:smartTag>
      <w:proofErr w:type="gramEnd"/>
      <w:r>
        <w:rPr>
          <w:rFonts w:ascii="Times New Roman" w:hAnsi="Times New Roman" w:cs="Times New Roman"/>
          <w:sz w:val="28"/>
          <w:szCs w:val="28"/>
        </w:rPr>
        <w:t>), раздевалки для мальчиков и девочек (</w:t>
      </w:r>
      <w:smartTag w:uri="urn:schemas-microsoft-com:office:smarttags" w:element="metricconverter">
        <w:smartTagPr>
          <w:attr w:name="ProductID" w:val="10,5 м2"/>
        </w:smartTagPr>
        <w:r>
          <w:rPr>
            <w:rFonts w:ascii="Times New Roman" w:hAnsi="Times New Roman" w:cs="Times New Roman"/>
            <w:sz w:val="28"/>
            <w:szCs w:val="28"/>
          </w:rPr>
          <w:t>10,5 м</w:t>
        </w:r>
        <w:r>
          <w:rPr>
            <w:rFonts w:ascii="Times New Roman" w:hAnsi="Times New Roman" w:cs="Times New Roman"/>
            <w:sz w:val="28"/>
            <w:szCs w:val="28"/>
            <w:vertAlign w:val="superscript"/>
          </w:rPr>
          <w:t>2</w:t>
        </w:r>
      </w:smartTag>
      <w:r>
        <w:rPr>
          <w:rFonts w:ascii="Times New Roman" w:hAnsi="Times New Roman" w:cs="Times New Roman"/>
          <w:sz w:val="28"/>
          <w:szCs w:val="28"/>
        </w:rPr>
        <w:t xml:space="preserve"> каждая); душевые (</w:t>
      </w:r>
      <w:smartTag w:uri="urn:schemas-microsoft-com:office:smarttags" w:element="metricconverter">
        <w:smartTagPr>
          <w:attr w:name="ProductID" w:val="9 м2"/>
        </w:smartTagPr>
        <w:r>
          <w:rPr>
            <w:rFonts w:ascii="Times New Roman" w:hAnsi="Times New Roman" w:cs="Times New Roman"/>
            <w:sz w:val="28"/>
            <w:szCs w:val="28"/>
          </w:rPr>
          <w:t>9 м</w:t>
        </w:r>
        <w:r>
          <w:rPr>
            <w:rFonts w:ascii="Times New Roman" w:hAnsi="Times New Roman" w:cs="Times New Roman"/>
            <w:sz w:val="28"/>
            <w:szCs w:val="28"/>
            <w:vertAlign w:val="superscript"/>
          </w:rPr>
          <w:t>2</w:t>
        </w:r>
      </w:smartTag>
      <w:r>
        <w:rPr>
          <w:rFonts w:ascii="Times New Roman" w:hAnsi="Times New Roman" w:cs="Times New Roman"/>
          <w:sz w:val="28"/>
          <w:szCs w:val="28"/>
        </w:rPr>
        <w:t xml:space="preserve"> каждая); туалеты (</w:t>
      </w:r>
      <w:smartTag w:uri="urn:schemas-microsoft-com:office:smarttags" w:element="metricconverter">
        <w:smartTagPr>
          <w:attr w:name="ProductID" w:val="8 м2"/>
        </w:smartTagPr>
        <w:r>
          <w:rPr>
            <w:rFonts w:ascii="Times New Roman" w:hAnsi="Times New Roman" w:cs="Times New Roman"/>
            <w:sz w:val="28"/>
            <w:szCs w:val="28"/>
          </w:rPr>
          <w:t>8 м</w:t>
        </w:r>
        <w:r>
          <w:rPr>
            <w:rFonts w:ascii="Times New Roman" w:hAnsi="Times New Roman" w:cs="Times New Roman"/>
            <w:sz w:val="28"/>
            <w:szCs w:val="28"/>
            <w:vertAlign w:val="superscript"/>
          </w:rPr>
          <w:t>2</w:t>
        </w:r>
      </w:smartTag>
      <w:r>
        <w:rPr>
          <w:rFonts w:ascii="Times New Roman" w:hAnsi="Times New Roman" w:cs="Times New Roman"/>
          <w:sz w:val="28"/>
          <w:szCs w:val="28"/>
          <w:vertAlign w:val="superscript"/>
        </w:rPr>
        <w:t xml:space="preserve"> </w:t>
      </w:r>
      <w:r>
        <w:rPr>
          <w:rFonts w:ascii="Times New Roman" w:hAnsi="Times New Roman" w:cs="Times New Roman"/>
          <w:sz w:val="28"/>
          <w:szCs w:val="28"/>
        </w:rPr>
        <w:t>каждый), комнату для преподавателя (</w:t>
      </w:r>
      <w:smartTag w:uri="urn:schemas-microsoft-com:office:smarttags" w:element="metricconverter">
        <w:smartTagPr>
          <w:attr w:name="ProductID" w:val="9 м2"/>
        </w:smartTagPr>
        <w:r>
          <w:rPr>
            <w:rFonts w:ascii="Times New Roman" w:hAnsi="Times New Roman" w:cs="Times New Roman"/>
            <w:sz w:val="28"/>
            <w:szCs w:val="28"/>
          </w:rPr>
          <w:t>9 м</w:t>
        </w:r>
        <w:r>
          <w:rPr>
            <w:rFonts w:ascii="Times New Roman" w:hAnsi="Times New Roman" w:cs="Times New Roman"/>
            <w:sz w:val="28"/>
            <w:szCs w:val="28"/>
            <w:vertAlign w:val="superscript"/>
          </w:rPr>
          <w:t>2</w:t>
        </w:r>
      </w:smartTag>
      <w:r>
        <w:rPr>
          <w:rFonts w:ascii="Times New Roman" w:hAnsi="Times New Roman" w:cs="Times New Roman"/>
          <w:sz w:val="28"/>
          <w:szCs w:val="28"/>
        </w:rPr>
        <w:t>). В число помещений физкультурно-спортивного назначения необходимо включать «зону» — тренажерный зал, а также по возможности бассейн.</w:t>
      </w:r>
    </w:p>
    <w:p w:rsidR="00B05EEE" w:rsidRDefault="00B05EEE" w:rsidP="005572B2">
      <w:pPr>
        <w:ind w:firstLine="709"/>
        <w:jc w:val="both"/>
        <w:rPr>
          <w:rFonts w:ascii="Times New Roman" w:hAnsi="Times New Roman" w:cs="Times New Roman"/>
          <w:sz w:val="28"/>
          <w:szCs w:val="28"/>
        </w:rPr>
      </w:pPr>
      <w:r>
        <w:rPr>
          <w:rStyle w:val="9pt"/>
          <w:rFonts w:eastAsia="Garamond"/>
          <w:sz w:val="28"/>
          <w:szCs w:val="28"/>
        </w:rPr>
        <w:t>Требования к воздушно-тепловому режиму спортивных сооруже</w:t>
      </w:r>
      <w:r>
        <w:rPr>
          <w:rStyle w:val="9pt"/>
          <w:rFonts w:eastAsia="Garamond"/>
          <w:sz w:val="28"/>
          <w:szCs w:val="28"/>
        </w:rPr>
        <w:softHyphen/>
        <w:t>ний.</w:t>
      </w:r>
      <w:r>
        <w:rPr>
          <w:rFonts w:ascii="Times New Roman" w:hAnsi="Times New Roman" w:cs="Times New Roman"/>
          <w:sz w:val="28"/>
          <w:szCs w:val="28"/>
        </w:rPr>
        <w:t xml:space="preserve"> В спортзале и в залах для занятий секций температура воздуха должна </w:t>
      </w:r>
      <w:r>
        <w:rPr>
          <w:rFonts w:ascii="Times New Roman" w:hAnsi="Times New Roman" w:cs="Times New Roman"/>
          <w:sz w:val="28"/>
          <w:szCs w:val="28"/>
        </w:rPr>
        <w:lastRenderedPageBreak/>
        <w:t>быть 15 —17</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в раздевалке — 19 — 23°С. Уроки физкульту</w:t>
      </w:r>
      <w:r>
        <w:rPr>
          <w:rFonts w:ascii="Times New Roman" w:hAnsi="Times New Roman" w:cs="Times New Roman"/>
          <w:sz w:val="28"/>
          <w:szCs w:val="28"/>
        </w:rPr>
        <w:softHyphen/>
        <w:t>ры следует проводить только в хорошо проветриваемых залах. Во время занятий необходимо открывать одно-два окна с подветрен</w:t>
      </w:r>
      <w:r>
        <w:rPr>
          <w:rFonts w:ascii="Times New Roman" w:hAnsi="Times New Roman" w:cs="Times New Roman"/>
          <w:sz w:val="28"/>
          <w:szCs w:val="28"/>
        </w:rPr>
        <w:softHyphen/>
        <w:t>ной стороны помещения при температуре наружного воздуха выше +5</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и слабом ветре. При более низкой температуре и большей скорости движения воздуха занятия в зале должны проходить при открытых фрамугах, а сквозное проветривание — во время пере</w:t>
      </w:r>
      <w:r>
        <w:rPr>
          <w:rFonts w:ascii="Times New Roman" w:hAnsi="Times New Roman" w:cs="Times New Roman"/>
          <w:sz w:val="28"/>
          <w:szCs w:val="28"/>
        </w:rPr>
        <w:softHyphen/>
        <w:t>мен в отсутствие учащихся. Когда температура воздуха в зале до</w:t>
      </w:r>
      <w:r>
        <w:rPr>
          <w:rFonts w:ascii="Times New Roman" w:hAnsi="Times New Roman" w:cs="Times New Roman"/>
          <w:sz w:val="28"/>
          <w:szCs w:val="28"/>
        </w:rPr>
        <w:softHyphen/>
        <w:t>стигнет 15—17</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проветривание прекращают.</w:t>
      </w:r>
    </w:p>
    <w:p w:rsidR="00B05EEE" w:rsidRDefault="00B05EEE" w:rsidP="005572B2">
      <w:pPr>
        <w:ind w:firstLine="709"/>
        <w:jc w:val="both"/>
        <w:rPr>
          <w:rFonts w:ascii="Times New Roman" w:hAnsi="Times New Roman" w:cs="Times New Roman"/>
          <w:sz w:val="28"/>
          <w:szCs w:val="28"/>
        </w:rPr>
      </w:pPr>
      <w:r>
        <w:rPr>
          <w:rStyle w:val="9pt"/>
          <w:rFonts w:eastAsia="Garamond"/>
          <w:sz w:val="28"/>
          <w:szCs w:val="28"/>
        </w:rPr>
        <w:t>Требования к естественному и искусственному освещению.</w:t>
      </w:r>
      <w:r>
        <w:rPr>
          <w:rFonts w:ascii="Times New Roman" w:hAnsi="Times New Roman" w:cs="Times New Roman"/>
          <w:sz w:val="28"/>
          <w:szCs w:val="28"/>
        </w:rPr>
        <w:t xml:space="preserve"> В спор</w:t>
      </w:r>
      <w:r>
        <w:rPr>
          <w:rFonts w:ascii="Times New Roman" w:hAnsi="Times New Roman" w:cs="Times New Roman"/>
          <w:sz w:val="28"/>
          <w:szCs w:val="28"/>
        </w:rPr>
        <w:softHyphen/>
        <w:t xml:space="preserve">тивных залах освещенность (на полу) должна составлять не менее 200 </w:t>
      </w:r>
      <w:proofErr w:type="spellStart"/>
      <w:r>
        <w:rPr>
          <w:rFonts w:ascii="Times New Roman" w:hAnsi="Times New Roman" w:cs="Times New Roman"/>
          <w:sz w:val="28"/>
          <w:szCs w:val="28"/>
        </w:rPr>
        <w:t>лк</w:t>
      </w:r>
      <w:proofErr w:type="spellEnd"/>
      <w:r>
        <w:rPr>
          <w:rFonts w:ascii="Times New Roman" w:hAnsi="Times New Roman" w:cs="Times New Roman"/>
          <w:sz w:val="28"/>
          <w:szCs w:val="28"/>
        </w:rPr>
        <w:t>.</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Спортзал должен находиться вдали от учебных помещений, учительской и кабинета врача. Если нет возможности оборудовать собственный физкультурный зал, допускается использование спортивных сооружений, расположенных вблизи учебного заве</w:t>
      </w:r>
      <w:r>
        <w:rPr>
          <w:rFonts w:ascii="Times New Roman" w:hAnsi="Times New Roman" w:cs="Times New Roman"/>
          <w:sz w:val="28"/>
          <w:szCs w:val="28"/>
        </w:rPr>
        <w:softHyphen/>
        <w:t>дения при условии их соответствия требованиям, предъявляемым к школьным спортивным залам.</w:t>
      </w:r>
    </w:p>
    <w:p w:rsidR="00A133CC" w:rsidRDefault="00A133CC" w:rsidP="005572B2">
      <w:pPr>
        <w:ind w:firstLine="709"/>
        <w:jc w:val="both"/>
        <w:rPr>
          <w:rFonts w:ascii="Times New Roman" w:hAnsi="Times New Roman" w:cs="Times New Roman"/>
          <w:sz w:val="28"/>
          <w:szCs w:val="28"/>
        </w:rPr>
      </w:pP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Для детей и подростков физические упражнения служат важ</w:t>
      </w:r>
      <w:r>
        <w:rPr>
          <w:rFonts w:ascii="Times New Roman" w:hAnsi="Times New Roman" w:cs="Times New Roman"/>
          <w:sz w:val="28"/>
          <w:szCs w:val="28"/>
        </w:rPr>
        <w:softHyphen/>
        <w:t xml:space="preserve">ным элементом воспитания и подготовки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будущей самостоя</w:t>
      </w:r>
      <w:r>
        <w:rPr>
          <w:rFonts w:ascii="Times New Roman" w:hAnsi="Times New Roman" w:cs="Times New Roman"/>
          <w:sz w:val="28"/>
          <w:szCs w:val="28"/>
        </w:rPr>
        <w:softHyphen/>
        <w:t>тельной деятельности. Физическое воспитание представляет со</w:t>
      </w:r>
      <w:r>
        <w:rPr>
          <w:rFonts w:ascii="Times New Roman" w:hAnsi="Times New Roman" w:cs="Times New Roman"/>
          <w:sz w:val="28"/>
          <w:szCs w:val="28"/>
        </w:rPr>
        <w:softHyphen/>
        <w:t>бой сложный процесс, основанный главным образом на деятель</w:t>
      </w:r>
      <w:r>
        <w:rPr>
          <w:rFonts w:ascii="Times New Roman" w:hAnsi="Times New Roman" w:cs="Times New Roman"/>
          <w:sz w:val="28"/>
          <w:szCs w:val="28"/>
        </w:rPr>
        <w:softHyphen/>
        <w:t>ности с большим калорическим и механическим эффектом. Оно состоит из многократных и целесообразных повторений тех или иных физических упражнений и процедур, в результате которых в организме происходят изменения, ведущие к повышению его функциональных возможностей.</w:t>
      </w:r>
      <w:r>
        <w:rPr>
          <w:rStyle w:val="9pt"/>
          <w:rFonts w:eastAsia="Garamond"/>
          <w:sz w:val="28"/>
          <w:szCs w:val="28"/>
        </w:rPr>
        <w:t xml:space="preserve"> Под функциональными возможнос</w:t>
      </w:r>
      <w:r>
        <w:rPr>
          <w:rStyle w:val="9pt"/>
          <w:rFonts w:eastAsia="Garamond"/>
          <w:sz w:val="28"/>
          <w:szCs w:val="28"/>
        </w:rPr>
        <w:softHyphen/>
        <w:t>тями организма понимается диапазон между исходной величиной функции в состоянии покоя и максимальной ее величиной во время работы с предельными нагрузками.</w:t>
      </w:r>
      <w:r>
        <w:rPr>
          <w:rFonts w:ascii="Times New Roman" w:hAnsi="Times New Roman" w:cs="Times New Roman"/>
          <w:sz w:val="28"/>
          <w:szCs w:val="28"/>
        </w:rPr>
        <w:t xml:space="preserve"> Каждому этапу возрастного раз</w:t>
      </w:r>
      <w:r>
        <w:rPr>
          <w:rFonts w:ascii="Times New Roman" w:hAnsi="Times New Roman" w:cs="Times New Roman"/>
          <w:sz w:val="28"/>
          <w:szCs w:val="28"/>
        </w:rPr>
        <w:softHyphen/>
        <w:t xml:space="preserve">вития свойствен определенный уровень двигательной активности. Границы для каждого индивида устанавливаются в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возрастом, полом, состоянием здоровья, условиями жизни и функциональными особенностями.</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Для физиолого-гигиенической оценки влияния физических на</w:t>
      </w:r>
      <w:r>
        <w:rPr>
          <w:rFonts w:ascii="Times New Roman" w:hAnsi="Times New Roman" w:cs="Times New Roman"/>
          <w:sz w:val="28"/>
          <w:szCs w:val="28"/>
        </w:rPr>
        <w:softHyphen/>
        <w:t xml:space="preserve">грузок на организм школьников в </w:t>
      </w:r>
      <w:proofErr w:type="gramStart"/>
      <w:r>
        <w:rPr>
          <w:rFonts w:ascii="Times New Roman" w:hAnsi="Times New Roman" w:cs="Times New Roman"/>
          <w:sz w:val="28"/>
          <w:szCs w:val="28"/>
        </w:rPr>
        <w:t>процессе</w:t>
      </w:r>
      <w:proofErr w:type="gramEnd"/>
      <w:r>
        <w:rPr>
          <w:rFonts w:ascii="Times New Roman" w:hAnsi="Times New Roman" w:cs="Times New Roman"/>
          <w:sz w:val="28"/>
          <w:szCs w:val="28"/>
        </w:rPr>
        <w:t xml:space="preserve"> физического воспита</w:t>
      </w:r>
      <w:r>
        <w:rPr>
          <w:rFonts w:ascii="Times New Roman" w:hAnsi="Times New Roman" w:cs="Times New Roman"/>
          <w:sz w:val="28"/>
          <w:szCs w:val="28"/>
        </w:rPr>
        <w:softHyphen/>
        <w:t>ния используются различные классификации. Критериями такого воздействия служат ЧСС, предельное время физической работы, потребление кислорода и т.д. При этом можно пользоваться следу</w:t>
      </w:r>
      <w:r>
        <w:rPr>
          <w:rFonts w:ascii="Times New Roman" w:hAnsi="Times New Roman" w:cs="Times New Roman"/>
          <w:sz w:val="28"/>
          <w:szCs w:val="28"/>
        </w:rPr>
        <w:softHyphen/>
        <w:t>ющей классификацией нагрузок, включающей пять зон:</w:t>
      </w:r>
    </w:p>
    <w:p w:rsidR="00B05EEE" w:rsidRDefault="00A133CC" w:rsidP="00A133CC">
      <w:pPr>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зона низкой интенсивности. Работа в этой зоне может вы</w:t>
      </w:r>
      <w:r w:rsidR="00B05EEE">
        <w:rPr>
          <w:rFonts w:ascii="Times New Roman" w:hAnsi="Times New Roman" w:cs="Times New Roman"/>
          <w:sz w:val="28"/>
          <w:szCs w:val="28"/>
        </w:rPr>
        <w:softHyphen/>
        <w:t>полняться в течение длительного времени, поскольку все физио</w:t>
      </w:r>
      <w:r w:rsidR="00B05EEE">
        <w:rPr>
          <w:rFonts w:ascii="Times New Roman" w:hAnsi="Times New Roman" w:cs="Times New Roman"/>
          <w:sz w:val="28"/>
          <w:szCs w:val="28"/>
        </w:rPr>
        <w:softHyphen/>
        <w:t>логические функции организма не испытывают напряжения (ЧСС не превышает 100 — 120 уд/мин): ходьба, прогулки на велосипеде, лыжах, плавание в свободном режиме;</w:t>
      </w:r>
    </w:p>
    <w:p w:rsidR="00B05EEE" w:rsidRDefault="00A133CC" w:rsidP="00A133CC">
      <w:pPr>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зона умеренной интенсивности (примерно 50% от макси</w:t>
      </w:r>
      <w:r w:rsidR="00B05EEE">
        <w:rPr>
          <w:rFonts w:ascii="Times New Roman" w:hAnsi="Times New Roman" w:cs="Times New Roman"/>
          <w:sz w:val="28"/>
          <w:szCs w:val="28"/>
        </w:rPr>
        <w:softHyphen/>
        <w:t>мальной нагрузки). Работа в этой зоне не способствует развитию общей выносливости, так как деятельность мышц, других орга</w:t>
      </w:r>
      <w:r w:rsidR="00B05EEE">
        <w:rPr>
          <w:rFonts w:ascii="Times New Roman" w:hAnsi="Times New Roman" w:cs="Times New Roman"/>
          <w:sz w:val="28"/>
          <w:szCs w:val="28"/>
        </w:rPr>
        <w:softHyphen/>
        <w:t xml:space="preserve">нов и тканей обеспечивается преимущественно за счет кислорода (ЧСС — 130 — 60 </w:t>
      </w:r>
      <w:r w:rsidR="00B05EEE">
        <w:rPr>
          <w:rFonts w:ascii="Times New Roman" w:hAnsi="Times New Roman" w:cs="Times New Roman"/>
          <w:sz w:val="28"/>
          <w:szCs w:val="28"/>
        </w:rPr>
        <w:lastRenderedPageBreak/>
        <w:t>уд/мин). Предельное время работы детей 7 — 8 лет в этой зоне составляет в среднем 15 — 16 мин, к 13 — 14 годам оно увеличивается примерно в два раза у девочек и в четыре раза у мальчиков;</w:t>
      </w:r>
    </w:p>
    <w:p w:rsidR="00A133CC" w:rsidRDefault="00A133CC" w:rsidP="00A133CC">
      <w:pPr>
        <w:tabs>
          <w:tab w:val="left" w:pos="55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 xml:space="preserve">зона большой интенсивности (около 70% от максимальной нагрузки). Работа в этой зоне (даже в течение 10 мин) вызывает наибольшее напряжение физиологических функций в организме школьников. Несмотря на </w:t>
      </w:r>
      <w:proofErr w:type="gramStart"/>
      <w:r w:rsidR="00B05EEE">
        <w:rPr>
          <w:rFonts w:ascii="Times New Roman" w:hAnsi="Times New Roman" w:cs="Times New Roman"/>
          <w:sz w:val="28"/>
          <w:szCs w:val="28"/>
        </w:rPr>
        <w:t>то</w:t>
      </w:r>
      <w:proofErr w:type="gramEnd"/>
      <w:r w:rsidR="00B05EEE">
        <w:rPr>
          <w:rFonts w:ascii="Times New Roman" w:hAnsi="Times New Roman" w:cs="Times New Roman"/>
          <w:sz w:val="28"/>
          <w:szCs w:val="28"/>
        </w:rPr>
        <w:t xml:space="preserve"> что предельное время выполнения на</w:t>
      </w:r>
      <w:r w:rsidR="00B05EEE">
        <w:rPr>
          <w:rFonts w:ascii="Times New Roman" w:hAnsi="Times New Roman" w:cs="Times New Roman"/>
          <w:sz w:val="28"/>
          <w:szCs w:val="28"/>
        </w:rPr>
        <w:softHyphen/>
        <w:t>грузки в этой зоне не превышает у школьников в среднем 10 мин, функции дыхания и другие показатели могут достигать при этом наибольших значений. Регулярное выполнение циклических упражнений, во время которых ЧСС достигает 150—170 уд/мин, спо</w:t>
      </w:r>
      <w:r w:rsidR="00B05EEE">
        <w:rPr>
          <w:rFonts w:ascii="Times New Roman" w:hAnsi="Times New Roman" w:cs="Times New Roman"/>
          <w:sz w:val="28"/>
          <w:szCs w:val="28"/>
        </w:rPr>
        <w:softHyphen/>
        <w:t>собствуют развитию аэробных и анаэробных возможностей организ</w:t>
      </w:r>
      <w:r w:rsidR="00B05EEE">
        <w:rPr>
          <w:rFonts w:ascii="Times New Roman" w:hAnsi="Times New Roman" w:cs="Times New Roman"/>
          <w:sz w:val="28"/>
          <w:szCs w:val="28"/>
        </w:rPr>
        <w:softHyphen/>
        <w:t xml:space="preserve">ма и соответственно различных сторон выносливости. </w:t>
      </w:r>
    </w:p>
    <w:p w:rsidR="00A133CC" w:rsidRDefault="00A133CC" w:rsidP="00A133CC">
      <w:pPr>
        <w:tabs>
          <w:tab w:val="left" w:pos="55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 xml:space="preserve">зона </w:t>
      </w:r>
      <w:proofErr w:type="spellStart"/>
      <w:r w:rsidR="00B05EEE">
        <w:rPr>
          <w:rFonts w:ascii="Times New Roman" w:hAnsi="Times New Roman" w:cs="Times New Roman"/>
          <w:sz w:val="28"/>
          <w:szCs w:val="28"/>
        </w:rPr>
        <w:t>субмаксимальной</w:t>
      </w:r>
      <w:proofErr w:type="spellEnd"/>
      <w:r w:rsidR="00B05EEE">
        <w:rPr>
          <w:rFonts w:ascii="Times New Roman" w:hAnsi="Times New Roman" w:cs="Times New Roman"/>
          <w:sz w:val="28"/>
          <w:szCs w:val="28"/>
        </w:rPr>
        <w:t>, или высокой, интенсивности (при</w:t>
      </w:r>
      <w:r w:rsidR="00B05EEE">
        <w:rPr>
          <w:rFonts w:ascii="Times New Roman" w:hAnsi="Times New Roman" w:cs="Times New Roman"/>
          <w:sz w:val="28"/>
          <w:szCs w:val="28"/>
        </w:rPr>
        <w:softHyphen/>
        <w:t>мерно 80% от максимальной нагрузки) соответствует режиму выполнения упражнений (бег на короткие дистанции, скоростно-силовые упражнения, статические нагрузки и др.), при кото</w:t>
      </w:r>
      <w:r w:rsidR="00B05EEE">
        <w:rPr>
          <w:rFonts w:ascii="Times New Roman" w:hAnsi="Times New Roman" w:cs="Times New Roman"/>
          <w:sz w:val="28"/>
          <w:szCs w:val="28"/>
        </w:rPr>
        <w:softHyphen/>
        <w:t>ром работа мышц, сердца и других органов обеспечивается в ос</w:t>
      </w:r>
      <w:r w:rsidR="00B05EEE">
        <w:rPr>
          <w:rFonts w:ascii="Times New Roman" w:hAnsi="Times New Roman" w:cs="Times New Roman"/>
          <w:sz w:val="28"/>
          <w:szCs w:val="28"/>
        </w:rPr>
        <w:softHyphen/>
        <w:t>новном анаэробными источниками энергии. Предельная продол</w:t>
      </w:r>
      <w:r w:rsidR="00B05EEE">
        <w:rPr>
          <w:rFonts w:ascii="Times New Roman" w:hAnsi="Times New Roman" w:cs="Times New Roman"/>
          <w:sz w:val="28"/>
          <w:szCs w:val="28"/>
        </w:rPr>
        <w:softHyphen/>
        <w:t>жительность выполнения циклических нагрузок в этой зоне со</w:t>
      </w:r>
      <w:r w:rsidR="00B05EEE">
        <w:rPr>
          <w:rFonts w:ascii="Times New Roman" w:hAnsi="Times New Roman" w:cs="Times New Roman"/>
          <w:sz w:val="28"/>
          <w:szCs w:val="28"/>
        </w:rPr>
        <w:softHyphen/>
        <w:t xml:space="preserve">ставляет у школьников 11—12 лет в среднем 50 </w:t>
      </w:r>
      <w:proofErr w:type="gramStart"/>
      <w:r w:rsidR="00B05EEE">
        <w:rPr>
          <w:rFonts w:ascii="Times New Roman" w:hAnsi="Times New Roman" w:cs="Times New Roman"/>
          <w:sz w:val="28"/>
          <w:szCs w:val="28"/>
        </w:rPr>
        <w:t>с</w:t>
      </w:r>
      <w:proofErr w:type="gramEnd"/>
      <w:r w:rsidR="00B05EEE">
        <w:rPr>
          <w:rFonts w:ascii="Times New Roman" w:hAnsi="Times New Roman" w:cs="Times New Roman"/>
          <w:sz w:val="28"/>
          <w:szCs w:val="28"/>
        </w:rPr>
        <w:t xml:space="preserve">, а </w:t>
      </w:r>
      <w:proofErr w:type="gramStart"/>
      <w:r w:rsidR="00B05EEE">
        <w:rPr>
          <w:rFonts w:ascii="Times New Roman" w:hAnsi="Times New Roman" w:cs="Times New Roman"/>
          <w:sz w:val="28"/>
          <w:szCs w:val="28"/>
        </w:rPr>
        <w:t>у</w:t>
      </w:r>
      <w:proofErr w:type="gramEnd"/>
      <w:r w:rsidR="00B05EEE">
        <w:rPr>
          <w:rFonts w:ascii="Times New Roman" w:hAnsi="Times New Roman" w:cs="Times New Roman"/>
          <w:sz w:val="28"/>
          <w:szCs w:val="28"/>
        </w:rPr>
        <w:t xml:space="preserve"> более стар</w:t>
      </w:r>
      <w:r w:rsidR="00B05EEE">
        <w:rPr>
          <w:rFonts w:ascii="Times New Roman" w:hAnsi="Times New Roman" w:cs="Times New Roman"/>
          <w:sz w:val="28"/>
          <w:szCs w:val="28"/>
        </w:rPr>
        <w:softHyphen/>
        <w:t xml:space="preserve">ших — 1 мин и более. </w:t>
      </w:r>
    </w:p>
    <w:p w:rsidR="00B05EEE" w:rsidRDefault="00A133CC" w:rsidP="00A133CC">
      <w:pPr>
        <w:tabs>
          <w:tab w:val="left" w:pos="55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5EEE">
        <w:rPr>
          <w:rFonts w:ascii="Times New Roman" w:hAnsi="Times New Roman" w:cs="Times New Roman"/>
          <w:sz w:val="28"/>
          <w:szCs w:val="28"/>
        </w:rPr>
        <w:t xml:space="preserve">зона максимальной интенсивности (100%). Соответствует выполнению физических упражнений в максимальным </w:t>
      </w:r>
      <w:proofErr w:type="gramStart"/>
      <w:r w:rsidR="00B05EEE">
        <w:rPr>
          <w:rFonts w:ascii="Times New Roman" w:hAnsi="Times New Roman" w:cs="Times New Roman"/>
          <w:sz w:val="28"/>
          <w:szCs w:val="28"/>
        </w:rPr>
        <w:t>темпе</w:t>
      </w:r>
      <w:proofErr w:type="gramEnd"/>
      <w:r w:rsidR="00B05EEE">
        <w:rPr>
          <w:rFonts w:ascii="Times New Roman" w:hAnsi="Times New Roman" w:cs="Times New Roman"/>
          <w:sz w:val="28"/>
          <w:szCs w:val="28"/>
        </w:rPr>
        <w:t xml:space="preserve"> и с предельным усилием. Предельное время выполнения циклических нагрузок как у школьников, так и у взрослых составляет в </w:t>
      </w:r>
      <w:proofErr w:type="gramStart"/>
      <w:r w:rsidR="00B05EEE">
        <w:rPr>
          <w:rFonts w:ascii="Times New Roman" w:hAnsi="Times New Roman" w:cs="Times New Roman"/>
          <w:sz w:val="28"/>
          <w:szCs w:val="28"/>
        </w:rPr>
        <w:t>сред</w:t>
      </w:r>
      <w:r w:rsidR="00B05EEE">
        <w:rPr>
          <w:rFonts w:ascii="Times New Roman" w:hAnsi="Times New Roman" w:cs="Times New Roman"/>
          <w:sz w:val="28"/>
          <w:szCs w:val="28"/>
        </w:rPr>
        <w:softHyphen/>
        <w:t>нем</w:t>
      </w:r>
      <w:proofErr w:type="gramEnd"/>
      <w:r w:rsidR="00B05EEE">
        <w:rPr>
          <w:rFonts w:ascii="Times New Roman" w:hAnsi="Times New Roman" w:cs="Times New Roman"/>
          <w:sz w:val="28"/>
          <w:szCs w:val="28"/>
        </w:rPr>
        <w:t xml:space="preserve"> 10 с.</w:t>
      </w:r>
    </w:p>
    <w:p w:rsidR="00B05EEE" w:rsidRDefault="00B05EEE" w:rsidP="00A133CC">
      <w:pPr>
        <w:ind w:firstLine="709"/>
        <w:jc w:val="both"/>
        <w:rPr>
          <w:rFonts w:ascii="Times New Roman" w:hAnsi="Times New Roman" w:cs="Times New Roman"/>
          <w:sz w:val="28"/>
          <w:szCs w:val="28"/>
        </w:rPr>
      </w:pPr>
      <w:r>
        <w:rPr>
          <w:rFonts w:ascii="Times New Roman" w:hAnsi="Times New Roman" w:cs="Times New Roman"/>
          <w:sz w:val="28"/>
          <w:szCs w:val="28"/>
        </w:rPr>
        <w:t>Для предупреждения переутомления школьников при заняти</w:t>
      </w:r>
      <w:r>
        <w:rPr>
          <w:rFonts w:ascii="Times New Roman" w:hAnsi="Times New Roman" w:cs="Times New Roman"/>
          <w:sz w:val="28"/>
          <w:szCs w:val="28"/>
        </w:rPr>
        <w:softHyphen/>
        <w:t xml:space="preserve">ях физическими упражнениями </w:t>
      </w:r>
      <w:proofErr w:type="gramStart"/>
      <w:r>
        <w:rPr>
          <w:rFonts w:ascii="Times New Roman" w:hAnsi="Times New Roman" w:cs="Times New Roman"/>
          <w:sz w:val="28"/>
          <w:szCs w:val="28"/>
        </w:rPr>
        <w:t>необходимо</w:t>
      </w:r>
      <w:proofErr w:type="gramEnd"/>
      <w:r>
        <w:rPr>
          <w:rFonts w:ascii="Times New Roman" w:hAnsi="Times New Roman" w:cs="Times New Roman"/>
          <w:sz w:val="28"/>
          <w:szCs w:val="28"/>
        </w:rPr>
        <w:t xml:space="preserve"> прежде всего соблю</w:t>
      </w:r>
      <w:r>
        <w:rPr>
          <w:rFonts w:ascii="Times New Roman" w:hAnsi="Times New Roman" w:cs="Times New Roman"/>
          <w:sz w:val="28"/>
          <w:szCs w:val="28"/>
        </w:rPr>
        <w:softHyphen/>
        <w:t>дать ведущий гигиенический принцип физической культуры и спорта — принцип соответствия физических нагрузок возрастным функциональным возможностям растущего организма. Одним из возможных средств, позволяющих оценить допустимость объема характера и интенсивности физических нагрузок, может быть оцен</w:t>
      </w:r>
      <w:r w:rsidR="00A133CC">
        <w:rPr>
          <w:rFonts w:ascii="Times New Roman" w:hAnsi="Times New Roman" w:cs="Times New Roman"/>
          <w:sz w:val="28"/>
          <w:szCs w:val="28"/>
        </w:rPr>
        <w:softHyphen/>
        <w:t>ка внешних признаков утомления.</w:t>
      </w:r>
    </w:p>
    <w:p w:rsidR="00B62FD9" w:rsidRDefault="00B62FD9" w:rsidP="00B62FD9">
      <w:pPr>
        <w:ind w:firstLine="709"/>
        <w:jc w:val="both"/>
        <w:rPr>
          <w:rFonts w:ascii="Times New Roman" w:hAnsi="Times New Roman" w:cs="Times New Roman"/>
          <w:sz w:val="28"/>
          <w:szCs w:val="28"/>
        </w:rPr>
      </w:pPr>
      <w:r>
        <w:rPr>
          <w:rFonts w:ascii="Times New Roman" w:hAnsi="Times New Roman" w:cs="Times New Roman"/>
          <w:sz w:val="28"/>
          <w:szCs w:val="28"/>
        </w:rPr>
        <w:t>На уроке физической культуры необходимо так дозировать объем, характер и интенсивность физических нагрузок, чтобы утомление школьников не превышало легкой степени.</w:t>
      </w:r>
    </w:p>
    <w:p w:rsidR="00A133CC" w:rsidRDefault="00B62FD9" w:rsidP="00B62FD9">
      <w:pPr>
        <w:ind w:firstLine="709"/>
        <w:jc w:val="both"/>
        <w:rPr>
          <w:rFonts w:ascii="Times New Roman" w:hAnsi="Times New Roman" w:cs="Times New Roman"/>
          <w:sz w:val="28"/>
          <w:szCs w:val="28"/>
        </w:rPr>
      </w:pPr>
      <w:r>
        <w:rPr>
          <w:rStyle w:val="9pt"/>
          <w:rFonts w:eastAsia="Garamond"/>
          <w:sz w:val="28"/>
          <w:szCs w:val="28"/>
        </w:rPr>
        <w:t>Гигиеническая характеристика вводной части урока.</w:t>
      </w:r>
      <w:r>
        <w:rPr>
          <w:rFonts w:ascii="Times New Roman" w:hAnsi="Times New Roman" w:cs="Times New Roman"/>
          <w:sz w:val="28"/>
          <w:szCs w:val="28"/>
        </w:rPr>
        <w:t xml:space="preserve"> В этой час</w:t>
      </w:r>
      <w:r>
        <w:rPr>
          <w:rFonts w:ascii="Times New Roman" w:hAnsi="Times New Roman" w:cs="Times New Roman"/>
          <w:sz w:val="28"/>
          <w:szCs w:val="28"/>
        </w:rPr>
        <w:softHyphen/>
        <w:t>ти урока выполняются упражнения, повышающие работоспособ</w:t>
      </w:r>
      <w:r>
        <w:rPr>
          <w:rFonts w:ascii="Times New Roman" w:hAnsi="Times New Roman" w:cs="Times New Roman"/>
          <w:sz w:val="28"/>
          <w:szCs w:val="28"/>
        </w:rPr>
        <w:softHyphen/>
        <w:t>ность организма, его систем и органов, подготавливающие к вы</w:t>
      </w:r>
      <w:r>
        <w:rPr>
          <w:rFonts w:ascii="Times New Roman" w:hAnsi="Times New Roman" w:cs="Times New Roman"/>
          <w:sz w:val="28"/>
          <w:szCs w:val="28"/>
        </w:rPr>
        <w:softHyphen/>
        <w:t>полнению больших физических нагрузок. Для подготовки организма к выполнению интенсивных физи</w:t>
      </w:r>
      <w:r>
        <w:rPr>
          <w:rFonts w:ascii="Times New Roman" w:hAnsi="Times New Roman" w:cs="Times New Roman"/>
          <w:sz w:val="28"/>
          <w:szCs w:val="28"/>
        </w:rPr>
        <w:softHyphen/>
        <w:t>ческих нагрузок нужно повысить функцию аэробной системы обеспечения обмена веществ.</w:t>
      </w:r>
      <w:r w:rsidRPr="00B62FD9">
        <w:rPr>
          <w:rFonts w:ascii="Times New Roman" w:hAnsi="Times New Roman" w:cs="Times New Roman"/>
          <w:sz w:val="28"/>
          <w:szCs w:val="28"/>
        </w:rPr>
        <w:t xml:space="preserve"> </w:t>
      </w:r>
      <w:r>
        <w:rPr>
          <w:rFonts w:ascii="Times New Roman" w:hAnsi="Times New Roman" w:cs="Times New Roman"/>
          <w:sz w:val="28"/>
          <w:szCs w:val="28"/>
        </w:rPr>
        <w:t>Для перехода этой системы от ис</w:t>
      </w:r>
      <w:r>
        <w:rPr>
          <w:rFonts w:ascii="Times New Roman" w:hAnsi="Times New Roman" w:cs="Times New Roman"/>
          <w:sz w:val="28"/>
          <w:szCs w:val="28"/>
        </w:rPr>
        <w:softHyphen/>
        <w:t>ходного уровня покоя к оптимальному функциональному состо</w:t>
      </w:r>
      <w:r>
        <w:rPr>
          <w:rFonts w:ascii="Times New Roman" w:hAnsi="Times New Roman" w:cs="Times New Roman"/>
          <w:sz w:val="28"/>
          <w:szCs w:val="28"/>
        </w:rPr>
        <w:softHyphen/>
        <w:t xml:space="preserve">янию необходимо не менее 3 мин,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поэтому для стимуляции этой функции используется 5 —6-минутная физическая нагрузка на уровне, соответствующем примерно 50% МПК, при ЧСС 130 — 150 уд/мин. В процессе разминки повышает</w:t>
      </w:r>
      <w:r>
        <w:rPr>
          <w:rFonts w:ascii="Times New Roman" w:hAnsi="Times New Roman" w:cs="Times New Roman"/>
          <w:sz w:val="28"/>
          <w:szCs w:val="28"/>
        </w:rPr>
        <w:softHyphen/>
        <w:t xml:space="preserve">ся тонус нервной системы, улучшается координация движений снижается риск травм </w:t>
      </w:r>
      <w:r>
        <w:rPr>
          <w:rFonts w:ascii="Times New Roman" w:hAnsi="Times New Roman" w:cs="Times New Roman"/>
          <w:sz w:val="28"/>
          <w:szCs w:val="28"/>
        </w:rPr>
        <w:lastRenderedPageBreak/>
        <w:t>и повреждений при выполнении техничес</w:t>
      </w:r>
      <w:r>
        <w:rPr>
          <w:rFonts w:ascii="Times New Roman" w:hAnsi="Times New Roman" w:cs="Times New Roman"/>
          <w:sz w:val="28"/>
          <w:szCs w:val="28"/>
        </w:rPr>
        <w:softHyphen/>
        <w:t>ки сложных упражнений. Для аэробной разминки лучше всего ис</w:t>
      </w:r>
      <w:r>
        <w:rPr>
          <w:rFonts w:ascii="Times New Roman" w:hAnsi="Times New Roman" w:cs="Times New Roman"/>
          <w:sz w:val="28"/>
          <w:szCs w:val="28"/>
        </w:rPr>
        <w:softHyphen/>
        <w:t>пользовать бег умеренной интенсивности (ЧСС — 130—150 уд</w:t>
      </w:r>
      <w:r>
        <w:rPr>
          <w:rStyle w:val="9pt"/>
          <w:rFonts w:eastAsia="Garamond"/>
          <w:sz w:val="28"/>
          <w:szCs w:val="28"/>
        </w:rPr>
        <w:t xml:space="preserve">/мин) </w:t>
      </w:r>
      <w:r>
        <w:rPr>
          <w:rFonts w:ascii="Times New Roman" w:hAnsi="Times New Roman" w:cs="Times New Roman"/>
          <w:sz w:val="28"/>
          <w:szCs w:val="28"/>
        </w:rPr>
        <w:t>в течение 5 — 6 мин</w:t>
      </w:r>
    </w:p>
    <w:p w:rsidR="00B62FD9" w:rsidRPr="00B62FD9" w:rsidRDefault="00B62FD9" w:rsidP="00B62FD9">
      <w:pPr>
        <w:ind w:firstLine="709"/>
        <w:jc w:val="both"/>
        <w:rPr>
          <w:rFonts w:ascii="Times New Roman" w:hAnsi="Times New Roman" w:cs="Times New Roman"/>
          <w:sz w:val="28"/>
          <w:szCs w:val="28"/>
        </w:rPr>
      </w:pPr>
    </w:p>
    <w:p w:rsidR="00A133CC" w:rsidRPr="00A133CC" w:rsidRDefault="00B62FD9" w:rsidP="00B62FD9">
      <w:pPr>
        <w:ind w:firstLine="709"/>
        <w:jc w:val="both"/>
        <w:rPr>
          <w:rFonts w:ascii="Times New Roman" w:hAnsi="Times New Roman" w:cs="Times New Roman"/>
          <w:sz w:val="26"/>
          <w:szCs w:val="26"/>
        </w:rPr>
      </w:pPr>
      <w:r>
        <w:rPr>
          <w:rFonts w:ascii="Times New Roman" w:hAnsi="Times New Roman" w:cs="Times New Roman"/>
          <w:b/>
          <w:sz w:val="26"/>
          <w:szCs w:val="26"/>
        </w:rPr>
        <w:t>Т</w:t>
      </w:r>
      <w:r w:rsidR="00A133CC" w:rsidRPr="00A133CC">
        <w:rPr>
          <w:rFonts w:ascii="Times New Roman" w:hAnsi="Times New Roman" w:cs="Times New Roman"/>
          <w:b/>
          <w:sz w:val="26"/>
          <w:szCs w:val="26"/>
        </w:rPr>
        <w:t xml:space="preserve">аблица 4 </w:t>
      </w:r>
      <w:r w:rsidR="00A133CC" w:rsidRPr="00A133CC">
        <w:rPr>
          <w:rFonts w:ascii="Times New Roman" w:hAnsi="Times New Roman" w:cs="Times New Roman"/>
          <w:b/>
          <w:sz w:val="26"/>
          <w:szCs w:val="26"/>
        </w:rPr>
        <w:t xml:space="preserve">Внешние признаки утомления у школьников при выполнении физических упражнений (по В. К. </w:t>
      </w:r>
      <w:proofErr w:type="spellStart"/>
      <w:r w:rsidR="00A133CC" w:rsidRPr="00A133CC">
        <w:rPr>
          <w:rFonts w:ascii="Times New Roman" w:hAnsi="Times New Roman" w:cs="Times New Roman"/>
          <w:b/>
          <w:sz w:val="26"/>
          <w:szCs w:val="26"/>
        </w:rPr>
        <w:t>Велитченко</w:t>
      </w:r>
      <w:proofErr w:type="spellEnd"/>
      <w:r w:rsidR="00A133CC" w:rsidRPr="00A133CC">
        <w:rPr>
          <w:rFonts w:ascii="Times New Roman" w:hAnsi="Times New Roman" w:cs="Times New Roman"/>
          <w:b/>
          <w:sz w:val="26"/>
          <w:szCs w:val="26"/>
        </w:rPr>
        <w:t xml:space="preserve"> и Г. И. </w:t>
      </w:r>
      <w:proofErr w:type="spellStart"/>
      <w:r w:rsidR="00A133CC" w:rsidRPr="00A133CC">
        <w:rPr>
          <w:rFonts w:ascii="Times New Roman" w:hAnsi="Times New Roman" w:cs="Times New Roman"/>
          <w:b/>
          <w:sz w:val="26"/>
          <w:szCs w:val="26"/>
        </w:rPr>
        <w:t>Погадаеву</w:t>
      </w:r>
      <w:proofErr w:type="spellEnd"/>
      <w:r w:rsidR="00A133CC" w:rsidRPr="00A133CC">
        <w:rPr>
          <w:rFonts w:ascii="Times New Roman" w:hAnsi="Times New Roman" w:cs="Times New Roman"/>
          <w:b/>
          <w:sz w:val="26"/>
          <w:szCs w:val="26"/>
        </w:rPr>
        <w:t>, 1998)</w:t>
      </w:r>
    </w:p>
    <w:tbl>
      <w:tblPr>
        <w:tblW w:w="10065" w:type="dxa"/>
        <w:jc w:val="center"/>
        <w:tblInd w:w="152" w:type="dxa"/>
        <w:tblLayout w:type="fixed"/>
        <w:tblCellMar>
          <w:left w:w="10" w:type="dxa"/>
          <w:right w:w="10" w:type="dxa"/>
        </w:tblCellMar>
        <w:tblLook w:val="04A0" w:firstRow="1" w:lastRow="0" w:firstColumn="1" w:lastColumn="0" w:noHBand="0" w:noVBand="1"/>
      </w:tblPr>
      <w:tblGrid>
        <w:gridCol w:w="1986"/>
        <w:gridCol w:w="2267"/>
        <w:gridCol w:w="2279"/>
        <w:gridCol w:w="3533"/>
      </w:tblGrid>
      <w:tr w:rsidR="00A133CC" w:rsidRPr="00A133CC" w:rsidTr="00A133CC">
        <w:trPr>
          <w:trHeight w:val="276"/>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5572B2">
            <w:pPr>
              <w:pStyle w:val="30"/>
              <w:framePr w:wrap="notBeside" w:vAnchor="text" w:hAnchor="text" w:xAlign="center" w:y="1"/>
              <w:shd w:val="clear" w:color="auto" w:fill="auto"/>
              <w:spacing w:before="0" w:after="0" w:line="240" w:lineRule="auto"/>
              <w:ind w:firstLine="709"/>
              <w:jc w:val="both"/>
              <w:rPr>
                <w:sz w:val="26"/>
                <w:szCs w:val="26"/>
              </w:rPr>
            </w:pPr>
            <w:r w:rsidRPr="00A133CC">
              <w:rPr>
                <w:sz w:val="26"/>
                <w:szCs w:val="26"/>
              </w:rPr>
              <w:t>Признаки</w:t>
            </w:r>
          </w:p>
        </w:tc>
        <w:tc>
          <w:tcPr>
            <w:tcW w:w="8079" w:type="dxa"/>
            <w:gridSpan w:val="3"/>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5572B2">
            <w:pPr>
              <w:pStyle w:val="30"/>
              <w:framePr w:wrap="notBeside" w:vAnchor="text" w:hAnchor="text" w:xAlign="center" w:y="1"/>
              <w:shd w:val="clear" w:color="auto" w:fill="auto"/>
              <w:spacing w:before="0" w:after="0" w:line="240" w:lineRule="auto"/>
              <w:ind w:firstLine="709"/>
              <w:jc w:val="both"/>
              <w:rPr>
                <w:sz w:val="26"/>
                <w:szCs w:val="26"/>
              </w:rPr>
            </w:pPr>
            <w:r w:rsidRPr="00A133CC">
              <w:rPr>
                <w:sz w:val="26"/>
                <w:szCs w:val="26"/>
              </w:rPr>
              <w:t>Степень утомления</w:t>
            </w:r>
          </w:p>
        </w:tc>
      </w:tr>
      <w:tr w:rsidR="00A133CC" w:rsidRPr="00A133CC" w:rsidTr="00B62FD9">
        <w:trPr>
          <w:trHeight w:val="238"/>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5572B2">
            <w:pPr>
              <w:pStyle w:val="30"/>
              <w:framePr w:wrap="notBeside" w:vAnchor="text" w:hAnchor="text" w:xAlign="center" w:y="1"/>
              <w:shd w:val="clear" w:color="auto" w:fill="auto"/>
              <w:spacing w:before="0" w:after="0" w:line="240" w:lineRule="auto"/>
              <w:ind w:firstLine="709"/>
              <w:jc w:val="both"/>
              <w:rPr>
                <w:sz w:val="26"/>
                <w:szCs w:val="26"/>
              </w:rPr>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5572B2">
            <w:pPr>
              <w:pStyle w:val="30"/>
              <w:framePr w:wrap="notBeside" w:vAnchor="text" w:hAnchor="text" w:xAlign="center" w:y="1"/>
              <w:shd w:val="clear" w:color="auto" w:fill="auto"/>
              <w:spacing w:before="0" w:after="0" w:line="240" w:lineRule="auto"/>
              <w:ind w:firstLine="709"/>
              <w:jc w:val="both"/>
              <w:rPr>
                <w:sz w:val="26"/>
                <w:szCs w:val="26"/>
              </w:rPr>
            </w:pPr>
            <w:r w:rsidRPr="00A133CC">
              <w:rPr>
                <w:sz w:val="26"/>
                <w:szCs w:val="26"/>
              </w:rPr>
              <w:t xml:space="preserve">Легкая </w:t>
            </w:r>
          </w:p>
        </w:tc>
        <w:tc>
          <w:tcPr>
            <w:tcW w:w="2279"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B62FD9" w:rsidP="00A133CC">
            <w:pPr>
              <w:pStyle w:val="30"/>
              <w:framePr w:wrap="notBeside" w:vAnchor="text" w:hAnchor="text" w:xAlign="center" w:y="1"/>
              <w:shd w:val="clear" w:color="auto" w:fill="auto"/>
              <w:spacing w:before="0" w:after="0" w:line="240" w:lineRule="auto"/>
              <w:jc w:val="both"/>
              <w:rPr>
                <w:sz w:val="26"/>
                <w:szCs w:val="26"/>
              </w:rPr>
            </w:pPr>
            <w:r>
              <w:rPr>
                <w:sz w:val="26"/>
                <w:szCs w:val="26"/>
              </w:rPr>
              <w:t xml:space="preserve">Тяжелая </w:t>
            </w:r>
          </w:p>
        </w:tc>
        <w:tc>
          <w:tcPr>
            <w:tcW w:w="3533"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B62FD9" w:rsidP="00A133CC">
            <w:pPr>
              <w:pStyle w:val="30"/>
              <w:framePr w:wrap="notBeside" w:vAnchor="text" w:hAnchor="text" w:xAlign="center" w:y="1"/>
              <w:shd w:val="clear" w:color="auto" w:fill="auto"/>
              <w:spacing w:before="0" w:after="0" w:line="240" w:lineRule="auto"/>
              <w:ind w:firstLine="120"/>
              <w:jc w:val="left"/>
              <w:rPr>
                <w:sz w:val="26"/>
                <w:szCs w:val="26"/>
              </w:rPr>
            </w:pPr>
            <w:r>
              <w:rPr>
                <w:sz w:val="26"/>
                <w:szCs w:val="26"/>
              </w:rPr>
              <w:t>П</w:t>
            </w:r>
            <w:r w:rsidR="00A133CC" w:rsidRPr="00A133CC">
              <w:rPr>
                <w:sz w:val="26"/>
                <w:szCs w:val="26"/>
              </w:rPr>
              <w:t>ереутомление</w:t>
            </w:r>
          </w:p>
        </w:tc>
      </w:tr>
      <w:tr w:rsidR="00A133CC" w:rsidRPr="00A133CC" w:rsidTr="00B62FD9">
        <w:trPr>
          <w:trHeight w:val="639"/>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A133CC">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Окраска кожи</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A133CC">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Небольшое покраснение</w:t>
            </w:r>
          </w:p>
        </w:tc>
        <w:tc>
          <w:tcPr>
            <w:tcW w:w="2279"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A133CC">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Значительное покраснение</w:t>
            </w:r>
          </w:p>
        </w:tc>
        <w:tc>
          <w:tcPr>
            <w:tcW w:w="3533" w:type="dxa"/>
            <w:tcBorders>
              <w:top w:val="single" w:sz="4" w:space="0" w:color="auto"/>
              <w:left w:val="single" w:sz="4" w:space="0" w:color="auto"/>
              <w:bottom w:val="single" w:sz="4" w:space="0" w:color="auto"/>
              <w:right w:val="single" w:sz="4" w:space="0" w:color="auto"/>
            </w:tcBorders>
            <w:shd w:val="clear" w:color="auto" w:fill="FFFFFF"/>
          </w:tcPr>
          <w:p w:rsidR="00A133CC" w:rsidRPr="00A133CC" w:rsidRDefault="00A133CC" w:rsidP="00A133CC">
            <w:pPr>
              <w:pStyle w:val="30"/>
              <w:framePr w:wrap="notBeside" w:vAnchor="text" w:hAnchor="text" w:xAlign="center" w:y="1"/>
              <w:shd w:val="clear" w:color="auto" w:fill="auto"/>
              <w:spacing w:before="0" w:after="0" w:line="240" w:lineRule="auto"/>
              <w:ind w:firstLine="120"/>
              <w:jc w:val="left"/>
              <w:rPr>
                <w:sz w:val="26"/>
                <w:szCs w:val="26"/>
              </w:rPr>
            </w:pPr>
            <w:r w:rsidRPr="00A133CC">
              <w:rPr>
                <w:sz w:val="26"/>
                <w:szCs w:val="26"/>
              </w:rPr>
              <w:t>Резкое покраснение,</w:t>
            </w:r>
          </w:p>
          <w:p w:rsidR="00A133CC" w:rsidRPr="00A133CC" w:rsidRDefault="00B62FD9" w:rsidP="00B62FD9">
            <w:pPr>
              <w:pStyle w:val="30"/>
              <w:framePr w:wrap="notBeside" w:vAnchor="text" w:hAnchor="text" w:xAlign="center" w:y="1"/>
              <w:shd w:val="clear" w:color="auto" w:fill="auto"/>
              <w:spacing w:before="0" w:after="0" w:line="240" w:lineRule="auto"/>
              <w:ind w:firstLine="120"/>
              <w:jc w:val="left"/>
              <w:rPr>
                <w:sz w:val="26"/>
                <w:szCs w:val="26"/>
              </w:rPr>
            </w:pPr>
            <w:r>
              <w:rPr>
                <w:sz w:val="26"/>
                <w:szCs w:val="26"/>
              </w:rPr>
              <w:t xml:space="preserve">побледнение, </w:t>
            </w:r>
            <w:proofErr w:type="spellStart"/>
            <w:r w:rsidR="00A133CC" w:rsidRPr="00A133CC">
              <w:rPr>
                <w:sz w:val="26"/>
                <w:szCs w:val="26"/>
              </w:rPr>
              <w:t>синюшность</w:t>
            </w:r>
            <w:proofErr w:type="spellEnd"/>
          </w:p>
        </w:tc>
      </w:tr>
      <w:tr w:rsidR="00A133CC" w:rsidRPr="00A133CC" w:rsidTr="00B62FD9">
        <w:trPr>
          <w:trHeight w:val="582"/>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A133CC">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Потливость</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Небольшая</w:t>
            </w:r>
          </w:p>
        </w:tc>
        <w:tc>
          <w:tcPr>
            <w:tcW w:w="2279"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A133CC">
            <w:pPr>
              <w:pStyle w:val="30"/>
              <w:framePr w:wrap="notBeside" w:vAnchor="text" w:hAnchor="text" w:xAlign="center" w:y="1"/>
              <w:shd w:val="clear" w:color="auto" w:fill="auto"/>
              <w:spacing w:before="0" w:after="0" w:line="240" w:lineRule="auto"/>
              <w:jc w:val="both"/>
              <w:rPr>
                <w:sz w:val="26"/>
                <w:szCs w:val="26"/>
              </w:rPr>
            </w:pPr>
            <w:proofErr w:type="gramStart"/>
            <w:r w:rsidRPr="00A133CC">
              <w:rPr>
                <w:sz w:val="26"/>
                <w:szCs w:val="26"/>
              </w:rPr>
              <w:t>Большая</w:t>
            </w:r>
            <w:proofErr w:type="gramEnd"/>
            <w:r w:rsidRPr="00A133CC">
              <w:rPr>
                <w:sz w:val="26"/>
                <w:szCs w:val="26"/>
              </w:rPr>
              <w:t xml:space="preserve"> (выше пояса)</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B62FD9" w:rsidP="00A133CC">
            <w:pPr>
              <w:pStyle w:val="30"/>
              <w:framePr w:wrap="notBeside" w:vAnchor="text" w:hAnchor="text" w:xAlign="center" w:y="1"/>
              <w:shd w:val="clear" w:color="auto" w:fill="auto"/>
              <w:spacing w:before="0" w:after="0" w:line="240" w:lineRule="auto"/>
              <w:jc w:val="both"/>
              <w:rPr>
                <w:sz w:val="26"/>
                <w:szCs w:val="26"/>
              </w:rPr>
            </w:pPr>
            <w:r>
              <w:rPr>
                <w:sz w:val="26"/>
                <w:szCs w:val="26"/>
              </w:rPr>
              <w:t xml:space="preserve"> </w:t>
            </w:r>
            <w:proofErr w:type="gramStart"/>
            <w:r>
              <w:rPr>
                <w:sz w:val="26"/>
                <w:szCs w:val="26"/>
              </w:rPr>
              <w:t>Резкая</w:t>
            </w:r>
            <w:proofErr w:type="gramEnd"/>
            <w:r>
              <w:rPr>
                <w:sz w:val="26"/>
                <w:szCs w:val="26"/>
              </w:rPr>
              <w:t xml:space="preserve"> </w:t>
            </w:r>
            <w:r w:rsidR="00A133CC" w:rsidRPr="00A133CC">
              <w:rPr>
                <w:sz w:val="26"/>
                <w:szCs w:val="26"/>
              </w:rPr>
              <w:t>(ниже пояса, выступание солей на коже)</w:t>
            </w:r>
          </w:p>
        </w:tc>
      </w:tr>
      <w:tr w:rsidR="00A133CC" w:rsidRPr="00A133CC" w:rsidTr="00B62FD9">
        <w:trPr>
          <w:trHeight w:val="1238"/>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Дыхание</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proofErr w:type="gramStart"/>
            <w:r w:rsidRPr="00A133CC">
              <w:rPr>
                <w:sz w:val="26"/>
                <w:szCs w:val="26"/>
              </w:rPr>
              <w:t>Учащенное</w:t>
            </w:r>
            <w:proofErr w:type="gramEnd"/>
            <w:r w:rsidRPr="00A133CC">
              <w:rPr>
                <w:sz w:val="26"/>
                <w:szCs w:val="26"/>
              </w:rPr>
              <w:t xml:space="preserve"> (до 20-26 за 1 мин на рав</w:t>
            </w:r>
            <w:r w:rsidRPr="00A133CC">
              <w:rPr>
                <w:sz w:val="26"/>
                <w:szCs w:val="26"/>
              </w:rPr>
              <w:softHyphen/>
              <w:t>нине и до 36 — при подъеме в гору)</w:t>
            </w:r>
          </w:p>
        </w:tc>
        <w:tc>
          <w:tcPr>
            <w:tcW w:w="2279"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proofErr w:type="gramStart"/>
            <w:r w:rsidRPr="00A133CC">
              <w:rPr>
                <w:sz w:val="26"/>
                <w:szCs w:val="26"/>
              </w:rPr>
              <w:t>Учащенное</w:t>
            </w:r>
            <w:proofErr w:type="gramEnd"/>
            <w:r w:rsidRPr="00A133CC">
              <w:rPr>
                <w:sz w:val="26"/>
                <w:szCs w:val="26"/>
              </w:rPr>
              <w:t xml:space="preserve"> (38— 46 за 1 мин), поверхностное</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 xml:space="preserve">Очень </w:t>
            </w:r>
            <w:proofErr w:type="gramStart"/>
            <w:r w:rsidRPr="00A133CC">
              <w:rPr>
                <w:sz w:val="26"/>
                <w:szCs w:val="26"/>
              </w:rPr>
              <w:t>учащенное</w:t>
            </w:r>
            <w:proofErr w:type="gramEnd"/>
            <w:r w:rsidRPr="00A133CC">
              <w:rPr>
                <w:sz w:val="26"/>
                <w:szCs w:val="26"/>
              </w:rPr>
              <w:t xml:space="preserve"> (более 50-60 за 1 мин), через рот, переходя</w:t>
            </w:r>
            <w:r w:rsidRPr="00A133CC">
              <w:rPr>
                <w:sz w:val="26"/>
                <w:szCs w:val="26"/>
              </w:rPr>
              <w:softHyphen/>
              <w:t>щее в отдельные вздо</w:t>
            </w:r>
            <w:r w:rsidRPr="00A133CC">
              <w:rPr>
                <w:sz w:val="26"/>
                <w:szCs w:val="26"/>
              </w:rPr>
              <w:softHyphen/>
              <w:t>хи, сменяющиеся беспорядочным дыханием</w:t>
            </w:r>
          </w:p>
        </w:tc>
      </w:tr>
      <w:tr w:rsidR="00A133CC" w:rsidRPr="00A133CC" w:rsidTr="00B62FD9">
        <w:trPr>
          <w:trHeight w:val="1382"/>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Движение</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Бодрая походка</w:t>
            </w:r>
          </w:p>
        </w:tc>
        <w:tc>
          <w:tcPr>
            <w:tcW w:w="2279"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Неуверенный шаг, легкое покачивание при ходьбе, отставание на марше</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Резкие покачивания при ходьбе, появле</w:t>
            </w:r>
            <w:r w:rsidRPr="00A133CC">
              <w:rPr>
                <w:sz w:val="26"/>
                <w:szCs w:val="26"/>
              </w:rPr>
              <w:softHyphen/>
              <w:t>ние некоординиро</w:t>
            </w:r>
            <w:r w:rsidRPr="00A133CC">
              <w:rPr>
                <w:sz w:val="26"/>
                <w:szCs w:val="26"/>
              </w:rPr>
              <w:softHyphen/>
              <w:t>ванных движений. Отказ от дальнейшего движения</w:t>
            </w:r>
          </w:p>
        </w:tc>
      </w:tr>
      <w:tr w:rsidR="00A133CC" w:rsidRPr="00A133CC" w:rsidTr="00B62FD9">
        <w:trPr>
          <w:trHeight w:val="1786"/>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Общий вид Ощущения</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A133CC">
            <w:pPr>
              <w:pStyle w:val="30"/>
              <w:framePr w:wrap="notBeside" w:vAnchor="text" w:hAnchor="text" w:xAlign="center" w:y="1"/>
              <w:shd w:val="clear" w:color="auto" w:fill="auto"/>
              <w:spacing w:before="0" w:after="0" w:line="240" w:lineRule="auto"/>
              <w:ind w:firstLine="709"/>
              <w:jc w:val="both"/>
              <w:rPr>
                <w:sz w:val="26"/>
                <w:szCs w:val="26"/>
              </w:rPr>
            </w:pPr>
            <w:r w:rsidRPr="00A133CC">
              <w:rPr>
                <w:sz w:val="26"/>
                <w:szCs w:val="26"/>
              </w:rPr>
              <w:t>Обычный</w:t>
            </w:r>
          </w:p>
        </w:tc>
        <w:tc>
          <w:tcPr>
            <w:tcW w:w="2279"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Усталое</w:t>
            </w:r>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выражение</w:t>
            </w:r>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лица,</w:t>
            </w:r>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небольшая</w:t>
            </w:r>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сутулость.</w:t>
            </w:r>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Снижение</w:t>
            </w:r>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 xml:space="preserve">интереса </w:t>
            </w:r>
            <w:proofErr w:type="gramStart"/>
            <w:r w:rsidRPr="00A133CC">
              <w:rPr>
                <w:sz w:val="26"/>
                <w:szCs w:val="26"/>
              </w:rPr>
              <w:t>к</w:t>
            </w:r>
            <w:proofErr w:type="gramEnd"/>
          </w:p>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окружающему</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Изможденное выражение лица, сильная сутулость, апатия, жалобы на очень сильную слабость. Головная боль, жжение в груди. Тошнота, рвота</w:t>
            </w:r>
          </w:p>
        </w:tc>
      </w:tr>
      <w:tr w:rsidR="00A133CC" w:rsidRPr="00A133CC" w:rsidTr="00B62FD9">
        <w:trPr>
          <w:trHeight w:val="389"/>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Мимика</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A133CC">
            <w:pPr>
              <w:pStyle w:val="30"/>
              <w:framePr w:wrap="notBeside" w:vAnchor="text" w:hAnchor="text" w:xAlign="center" w:y="1"/>
              <w:shd w:val="clear" w:color="auto" w:fill="auto"/>
              <w:spacing w:before="0" w:after="0" w:line="240" w:lineRule="auto"/>
              <w:ind w:firstLine="709"/>
              <w:jc w:val="both"/>
              <w:rPr>
                <w:sz w:val="26"/>
                <w:szCs w:val="26"/>
              </w:rPr>
            </w:pPr>
            <w:r w:rsidRPr="00A133CC">
              <w:rPr>
                <w:sz w:val="26"/>
                <w:szCs w:val="26"/>
              </w:rPr>
              <w:t>Спокойная</w:t>
            </w:r>
          </w:p>
        </w:tc>
        <w:tc>
          <w:tcPr>
            <w:tcW w:w="2279"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Напряженная</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Искаженная</w:t>
            </w:r>
          </w:p>
        </w:tc>
      </w:tr>
      <w:tr w:rsidR="00A133CC" w:rsidRPr="00A133CC" w:rsidTr="00B62FD9">
        <w:trPr>
          <w:trHeight w:val="1406"/>
          <w:jc w:val="center"/>
        </w:trPr>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Внимание</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Четкое, без</w:t>
            </w:r>
            <w:r w:rsidRPr="00A133CC">
              <w:rPr>
                <w:sz w:val="26"/>
                <w:szCs w:val="26"/>
              </w:rPr>
              <w:softHyphen/>
              <w:t>ошибочное выполнение указаний</w:t>
            </w:r>
          </w:p>
        </w:tc>
        <w:tc>
          <w:tcPr>
            <w:tcW w:w="2279"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 xml:space="preserve">Неточность в </w:t>
            </w:r>
            <w:proofErr w:type="gramStart"/>
            <w:r w:rsidRPr="00A133CC">
              <w:rPr>
                <w:sz w:val="26"/>
                <w:szCs w:val="26"/>
              </w:rPr>
              <w:t>выполнении</w:t>
            </w:r>
            <w:proofErr w:type="gramEnd"/>
            <w:r w:rsidRPr="00A133CC">
              <w:rPr>
                <w:sz w:val="26"/>
                <w:szCs w:val="26"/>
              </w:rPr>
              <w:t xml:space="preserve"> команд, ошиб</w:t>
            </w:r>
            <w:r w:rsidRPr="00A133CC">
              <w:rPr>
                <w:sz w:val="26"/>
                <w:szCs w:val="26"/>
              </w:rPr>
              <w:softHyphen/>
              <w:t>ки при смене направления движения</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rsidR="00A133CC" w:rsidRPr="00A133CC" w:rsidRDefault="00A133CC" w:rsidP="00B62FD9">
            <w:pPr>
              <w:pStyle w:val="30"/>
              <w:framePr w:wrap="notBeside" w:vAnchor="text" w:hAnchor="text" w:xAlign="center" w:y="1"/>
              <w:shd w:val="clear" w:color="auto" w:fill="auto"/>
              <w:spacing w:before="0" w:after="0" w:line="240" w:lineRule="auto"/>
              <w:jc w:val="both"/>
              <w:rPr>
                <w:sz w:val="26"/>
                <w:szCs w:val="26"/>
              </w:rPr>
            </w:pPr>
            <w:r w:rsidRPr="00A133CC">
              <w:rPr>
                <w:sz w:val="26"/>
                <w:szCs w:val="26"/>
              </w:rPr>
              <w:t>Замедленное, непра</w:t>
            </w:r>
            <w:r w:rsidRPr="00A133CC">
              <w:rPr>
                <w:sz w:val="26"/>
                <w:szCs w:val="26"/>
              </w:rPr>
              <w:softHyphen/>
              <w:t>вильное выполнение команд. Воспринима</w:t>
            </w:r>
            <w:r w:rsidRPr="00A133CC">
              <w:rPr>
                <w:sz w:val="26"/>
                <w:szCs w:val="26"/>
              </w:rPr>
              <w:softHyphen/>
              <w:t>ются только громкие команды</w:t>
            </w:r>
          </w:p>
        </w:tc>
      </w:tr>
    </w:tbl>
    <w:tbl>
      <w:tblPr>
        <w:tblW w:w="10065" w:type="dxa"/>
        <w:tblInd w:w="-274" w:type="dxa"/>
        <w:tblLayout w:type="fixed"/>
        <w:tblCellMar>
          <w:left w:w="10" w:type="dxa"/>
          <w:right w:w="10" w:type="dxa"/>
        </w:tblCellMar>
        <w:tblLook w:val="04A0" w:firstRow="1" w:lastRow="0" w:firstColumn="1" w:lastColumn="0" w:noHBand="0" w:noVBand="1"/>
      </w:tblPr>
      <w:tblGrid>
        <w:gridCol w:w="1985"/>
        <w:gridCol w:w="2410"/>
        <w:gridCol w:w="2126"/>
        <w:gridCol w:w="3544"/>
      </w:tblGrid>
      <w:tr w:rsidR="00B05EEE" w:rsidRPr="00A133CC" w:rsidTr="00A133CC">
        <w:trPr>
          <w:trHeight w:val="317"/>
        </w:trPr>
        <w:tc>
          <w:tcPr>
            <w:tcW w:w="1985" w:type="dxa"/>
            <w:tcBorders>
              <w:top w:val="single" w:sz="4" w:space="0" w:color="auto"/>
              <w:left w:val="single" w:sz="4" w:space="0" w:color="auto"/>
              <w:bottom w:val="nil"/>
              <w:right w:val="single" w:sz="4" w:space="0" w:color="auto"/>
            </w:tcBorders>
            <w:shd w:val="clear" w:color="auto" w:fill="FFFFFF"/>
            <w:hideMark/>
          </w:tcPr>
          <w:p w:rsidR="00B05EEE" w:rsidRPr="00A133CC" w:rsidRDefault="00B05EEE" w:rsidP="00A133CC">
            <w:pPr>
              <w:pStyle w:val="170"/>
              <w:shd w:val="clear" w:color="auto" w:fill="auto"/>
              <w:spacing w:line="240" w:lineRule="auto"/>
              <w:jc w:val="both"/>
              <w:rPr>
                <w:rFonts w:ascii="Times New Roman" w:hAnsi="Times New Roman" w:cs="Times New Roman"/>
                <w:sz w:val="26"/>
                <w:szCs w:val="26"/>
              </w:rPr>
            </w:pPr>
            <w:r w:rsidRPr="00A133CC">
              <w:rPr>
                <w:rFonts w:ascii="Times New Roman" w:hAnsi="Times New Roman" w:cs="Times New Roman"/>
                <w:sz w:val="26"/>
                <w:szCs w:val="26"/>
              </w:rPr>
              <w:t>Частота</w:t>
            </w:r>
          </w:p>
        </w:tc>
        <w:tc>
          <w:tcPr>
            <w:tcW w:w="2410" w:type="dxa"/>
            <w:tcBorders>
              <w:top w:val="single" w:sz="4" w:space="0" w:color="auto"/>
              <w:left w:val="single" w:sz="4" w:space="0" w:color="auto"/>
              <w:bottom w:val="nil"/>
              <w:right w:val="single" w:sz="4" w:space="0" w:color="auto"/>
            </w:tcBorders>
            <w:shd w:val="clear" w:color="auto" w:fill="FFFFFF"/>
            <w:hideMark/>
          </w:tcPr>
          <w:p w:rsidR="00B05EEE" w:rsidRPr="00A133CC" w:rsidRDefault="00B05EEE" w:rsidP="005572B2">
            <w:pPr>
              <w:pStyle w:val="30"/>
              <w:shd w:val="clear" w:color="auto" w:fill="auto"/>
              <w:spacing w:before="0" w:after="0" w:line="240" w:lineRule="auto"/>
              <w:ind w:firstLine="709"/>
              <w:jc w:val="both"/>
              <w:rPr>
                <w:sz w:val="26"/>
                <w:szCs w:val="26"/>
              </w:rPr>
            </w:pPr>
            <w:r w:rsidRPr="00A133CC">
              <w:rPr>
                <w:sz w:val="26"/>
                <w:szCs w:val="26"/>
              </w:rPr>
              <w:t>110-150</w:t>
            </w:r>
          </w:p>
        </w:tc>
        <w:tc>
          <w:tcPr>
            <w:tcW w:w="2126" w:type="dxa"/>
            <w:tcBorders>
              <w:top w:val="single" w:sz="4" w:space="0" w:color="auto"/>
              <w:left w:val="single" w:sz="4" w:space="0" w:color="auto"/>
              <w:bottom w:val="nil"/>
              <w:right w:val="single" w:sz="4" w:space="0" w:color="auto"/>
            </w:tcBorders>
            <w:shd w:val="clear" w:color="auto" w:fill="FFFFFF"/>
            <w:hideMark/>
          </w:tcPr>
          <w:p w:rsidR="00B05EEE" w:rsidRPr="00A133CC" w:rsidRDefault="00B05EEE" w:rsidP="005572B2">
            <w:pPr>
              <w:pStyle w:val="30"/>
              <w:shd w:val="clear" w:color="auto" w:fill="auto"/>
              <w:spacing w:before="0" w:after="0" w:line="240" w:lineRule="auto"/>
              <w:ind w:firstLine="709"/>
              <w:jc w:val="both"/>
              <w:rPr>
                <w:sz w:val="26"/>
                <w:szCs w:val="26"/>
              </w:rPr>
            </w:pPr>
            <w:r w:rsidRPr="00A133CC">
              <w:rPr>
                <w:sz w:val="26"/>
                <w:szCs w:val="26"/>
              </w:rPr>
              <w:t>160-180</w:t>
            </w:r>
          </w:p>
        </w:tc>
        <w:tc>
          <w:tcPr>
            <w:tcW w:w="3544" w:type="dxa"/>
            <w:tcBorders>
              <w:top w:val="single" w:sz="4" w:space="0" w:color="auto"/>
              <w:left w:val="single" w:sz="4" w:space="0" w:color="auto"/>
              <w:bottom w:val="nil"/>
              <w:right w:val="single" w:sz="4" w:space="0" w:color="auto"/>
            </w:tcBorders>
            <w:shd w:val="clear" w:color="auto" w:fill="FFFFFF"/>
            <w:hideMark/>
          </w:tcPr>
          <w:p w:rsidR="00B05EEE" w:rsidRPr="00A133CC" w:rsidRDefault="00B05EEE" w:rsidP="005572B2">
            <w:pPr>
              <w:pStyle w:val="30"/>
              <w:shd w:val="clear" w:color="auto" w:fill="auto"/>
              <w:spacing w:before="0" w:after="0" w:line="240" w:lineRule="auto"/>
              <w:ind w:firstLine="709"/>
              <w:jc w:val="both"/>
              <w:rPr>
                <w:sz w:val="26"/>
                <w:szCs w:val="26"/>
              </w:rPr>
            </w:pPr>
            <w:r w:rsidRPr="00A133CC">
              <w:rPr>
                <w:sz w:val="26"/>
                <w:szCs w:val="26"/>
              </w:rPr>
              <w:t>Более 180</w:t>
            </w:r>
          </w:p>
        </w:tc>
      </w:tr>
      <w:tr w:rsidR="00B05EEE" w:rsidRPr="00A133CC" w:rsidTr="00A133CC">
        <w:trPr>
          <w:trHeight w:val="682"/>
        </w:trPr>
        <w:tc>
          <w:tcPr>
            <w:tcW w:w="1985" w:type="dxa"/>
            <w:tcBorders>
              <w:top w:val="nil"/>
              <w:left w:val="single" w:sz="4" w:space="0" w:color="auto"/>
              <w:bottom w:val="single" w:sz="4" w:space="0" w:color="auto"/>
              <w:right w:val="single" w:sz="4" w:space="0" w:color="auto"/>
            </w:tcBorders>
            <w:shd w:val="clear" w:color="auto" w:fill="FFFFFF"/>
            <w:hideMark/>
          </w:tcPr>
          <w:p w:rsidR="00B05EEE" w:rsidRPr="00A133CC" w:rsidRDefault="00B05EEE" w:rsidP="00A133CC">
            <w:pPr>
              <w:pStyle w:val="170"/>
              <w:shd w:val="clear" w:color="auto" w:fill="auto"/>
              <w:spacing w:line="240" w:lineRule="auto"/>
              <w:jc w:val="both"/>
              <w:rPr>
                <w:rFonts w:ascii="Times New Roman" w:hAnsi="Times New Roman" w:cs="Times New Roman"/>
                <w:sz w:val="26"/>
                <w:szCs w:val="26"/>
              </w:rPr>
            </w:pPr>
            <w:r w:rsidRPr="00A133CC">
              <w:rPr>
                <w:rFonts w:ascii="Times New Roman" w:hAnsi="Times New Roman" w:cs="Times New Roman"/>
                <w:sz w:val="26"/>
                <w:szCs w:val="26"/>
              </w:rPr>
              <w:t>сердечных</w:t>
            </w:r>
          </w:p>
          <w:p w:rsidR="00B05EEE" w:rsidRPr="00A133CC" w:rsidRDefault="00B05EEE" w:rsidP="00A133CC">
            <w:pPr>
              <w:pStyle w:val="170"/>
              <w:shd w:val="clear" w:color="auto" w:fill="auto"/>
              <w:spacing w:line="240" w:lineRule="auto"/>
              <w:jc w:val="both"/>
              <w:rPr>
                <w:rFonts w:ascii="Times New Roman" w:hAnsi="Times New Roman" w:cs="Times New Roman"/>
                <w:sz w:val="26"/>
                <w:szCs w:val="26"/>
              </w:rPr>
            </w:pPr>
            <w:r w:rsidRPr="00A133CC">
              <w:rPr>
                <w:rFonts w:ascii="Times New Roman" w:hAnsi="Times New Roman" w:cs="Times New Roman"/>
                <w:sz w:val="26"/>
                <w:szCs w:val="26"/>
              </w:rPr>
              <w:t>сокращений,</w:t>
            </w:r>
          </w:p>
          <w:p w:rsidR="00B05EEE" w:rsidRPr="00A133CC" w:rsidRDefault="00B05EEE" w:rsidP="00A133CC">
            <w:pPr>
              <w:pStyle w:val="170"/>
              <w:shd w:val="clear" w:color="auto" w:fill="auto"/>
              <w:spacing w:line="240" w:lineRule="auto"/>
              <w:jc w:val="both"/>
              <w:rPr>
                <w:rFonts w:ascii="Times New Roman" w:hAnsi="Times New Roman" w:cs="Times New Roman"/>
                <w:sz w:val="26"/>
                <w:szCs w:val="26"/>
              </w:rPr>
            </w:pPr>
            <w:r w:rsidRPr="00A133CC">
              <w:rPr>
                <w:rFonts w:ascii="Times New Roman" w:hAnsi="Times New Roman" w:cs="Times New Roman"/>
                <w:sz w:val="26"/>
                <w:szCs w:val="26"/>
              </w:rPr>
              <w:t>уд/мин</w:t>
            </w:r>
          </w:p>
        </w:tc>
        <w:tc>
          <w:tcPr>
            <w:tcW w:w="2410" w:type="dxa"/>
            <w:tcBorders>
              <w:top w:val="nil"/>
              <w:left w:val="single" w:sz="4" w:space="0" w:color="auto"/>
              <w:bottom w:val="single" w:sz="4" w:space="0" w:color="auto"/>
              <w:right w:val="single" w:sz="4" w:space="0" w:color="auto"/>
            </w:tcBorders>
            <w:shd w:val="clear" w:color="auto" w:fill="FFFFFF"/>
          </w:tcPr>
          <w:p w:rsidR="00B05EEE" w:rsidRPr="00A133CC" w:rsidRDefault="00B05EEE" w:rsidP="005572B2">
            <w:pPr>
              <w:ind w:firstLine="709"/>
              <w:jc w:val="both"/>
              <w:rPr>
                <w:rFonts w:ascii="Times New Roman" w:hAnsi="Times New Roman" w:cs="Times New Roman"/>
                <w:sz w:val="26"/>
                <w:szCs w:val="26"/>
              </w:rPr>
            </w:pPr>
          </w:p>
        </w:tc>
        <w:tc>
          <w:tcPr>
            <w:tcW w:w="2126" w:type="dxa"/>
            <w:tcBorders>
              <w:top w:val="nil"/>
              <w:left w:val="single" w:sz="4" w:space="0" w:color="auto"/>
              <w:bottom w:val="single" w:sz="4" w:space="0" w:color="auto"/>
              <w:right w:val="single" w:sz="4" w:space="0" w:color="auto"/>
            </w:tcBorders>
            <w:shd w:val="clear" w:color="auto" w:fill="FFFFFF"/>
          </w:tcPr>
          <w:p w:rsidR="00B05EEE" w:rsidRPr="00A133CC" w:rsidRDefault="00B05EEE" w:rsidP="005572B2">
            <w:pPr>
              <w:ind w:firstLine="709"/>
              <w:jc w:val="both"/>
              <w:rPr>
                <w:rFonts w:ascii="Times New Roman" w:hAnsi="Times New Roman" w:cs="Times New Roman"/>
                <w:sz w:val="26"/>
                <w:szCs w:val="26"/>
              </w:rPr>
            </w:pPr>
          </w:p>
        </w:tc>
        <w:tc>
          <w:tcPr>
            <w:tcW w:w="3544" w:type="dxa"/>
            <w:tcBorders>
              <w:top w:val="nil"/>
              <w:left w:val="single" w:sz="4" w:space="0" w:color="auto"/>
              <w:bottom w:val="single" w:sz="4" w:space="0" w:color="auto"/>
              <w:right w:val="single" w:sz="4" w:space="0" w:color="auto"/>
            </w:tcBorders>
            <w:shd w:val="clear" w:color="auto" w:fill="FFFFFF"/>
          </w:tcPr>
          <w:p w:rsidR="00B05EEE" w:rsidRPr="00A133CC" w:rsidRDefault="00B05EEE" w:rsidP="005572B2">
            <w:pPr>
              <w:ind w:firstLine="709"/>
              <w:jc w:val="both"/>
              <w:rPr>
                <w:rFonts w:ascii="Times New Roman" w:hAnsi="Times New Roman" w:cs="Times New Roman"/>
                <w:sz w:val="26"/>
                <w:szCs w:val="26"/>
              </w:rPr>
            </w:pPr>
          </w:p>
        </w:tc>
      </w:tr>
    </w:tbl>
    <w:p w:rsidR="00B05EEE" w:rsidRDefault="00B05EEE" w:rsidP="00B62FD9">
      <w:pPr>
        <w:jc w:val="both"/>
        <w:rPr>
          <w:rFonts w:ascii="Times New Roman" w:hAnsi="Times New Roman" w:cs="Times New Roman"/>
          <w:sz w:val="28"/>
          <w:szCs w:val="28"/>
        </w:rPr>
      </w:pP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вводная часть урока должна включать гимна</w:t>
      </w:r>
      <w:r>
        <w:rPr>
          <w:rFonts w:ascii="Times New Roman" w:hAnsi="Times New Roman" w:cs="Times New Roman"/>
          <w:sz w:val="28"/>
          <w:szCs w:val="28"/>
        </w:rPr>
        <w:softHyphen/>
        <w:t>стические упражнения для всех суставов с умеренными усилия</w:t>
      </w:r>
      <w:r>
        <w:rPr>
          <w:rFonts w:ascii="Times New Roman" w:hAnsi="Times New Roman" w:cs="Times New Roman"/>
          <w:sz w:val="28"/>
          <w:szCs w:val="28"/>
        </w:rPr>
        <w:softHyphen/>
        <w:t>ми на растяжение, чтобы мышцы и суставы подготовить к ин</w:t>
      </w:r>
      <w:r>
        <w:rPr>
          <w:rFonts w:ascii="Times New Roman" w:hAnsi="Times New Roman" w:cs="Times New Roman"/>
          <w:sz w:val="28"/>
          <w:szCs w:val="28"/>
        </w:rPr>
        <w:softHyphen/>
        <w:t xml:space="preserve">тенсивным нагрузкам, и циклические упражнения, например бег, стимулирующие функцию аэробной системы </w:t>
      </w:r>
      <w:r>
        <w:rPr>
          <w:rFonts w:ascii="Times New Roman" w:hAnsi="Times New Roman" w:cs="Times New Roman"/>
          <w:sz w:val="28"/>
          <w:szCs w:val="28"/>
        </w:rPr>
        <w:lastRenderedPageBreak/>
        <w:t>обмена веществ, способствующие подготовке организма школьников, особенно сердечно-сосудистой и дыхательной систем, к основной части занятия.</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 xml:space="preserve">Первая часть разминки имеет в </w:t>
      </w:r>
      <w:proofErr w:type="gramStart"/>
      <w:r>
        <w:rPr>
          <w:rFonts w:ascii="Times New Roman" w:hAnsi="Times New Roman" w:cs="Times New Roman"/>
          <w:sz w:val="28"/>
          <w:szCs w:val="28"/>
        </w:rPr>
        <w:t>основном</w:t>
      </w:r>
      <w:proofErr w:type="gramEnd"/>
      <w:r>
        <w:rPr>
          <w:rFonts w:ascii="Times New Roman" w:hAnsi="Times New Roman" w:cs="Times New Roman"/>
          <w:sz w:val="28"/>
          <w:szCs w:val="28"/>
        </w:rPr>
        <w:t xml:space="preserve"> подготовительную направленность, тогда как вторая дает и развивающий эффект.</w:t>
      </w:r>
    </w:p>
    <w:p w:rsidR="00B05EEE" w:rsidRDefault="00B05EEE" w:rsidP="005572B2">
      <w:pPr>
        <w:ind w:firstLine="709"/>
        <w:jc w:val="both"/>
        <w:rPr>
          <w:rFonts w:ascii="Times New Roman" w:hAnsi="Times New Roman" w:cs="Times New Roman"/>
          <w:sz w:val="28"/>
          <w:szCs w:val="28"/>
        </w:rPr>
      </w:pPr>
      <w:r>
        <w:rPr>
          <w:rStyle w:val="9pt"/>
          <w:rFonts w:eastAsia="Garamond"/>
          <w:sz w:val="28"/>
          <w:szCs w:val="28"/>
        </w:rPr>
        <w:t>Гигиеническая характеристика основной части урока.</w:t>
      </w:r>
      <w:r>
        <w:rPr>
          <w:rFonts w:ascii="Times New Roman" w:hAnsi="Times New Roman" w:cs="Times New Roman"/>
          <w:sz w:val="28"/>
          <w:szCs w:val="28"/>
        </w:rPr>
        <w:t xml:space="preserve"> Гигиени</w:t>
      </w:r>
      <w:r>
        <w:rPr>
          <w:rFonts w:ascii="Times New Roman" w:hAnsi="Times New Roman" w:cs="Times New Roman"/>
          <w:sz w:val="28"/>
          <w:szCs w:val="28"/>
        </w:rPr>
        <w:softHyphen/>
        <w:t>ческая задача основной части урока — повышение функциональ</w:t>
      </w:r>
      <w:r>
        <w:rPr>
          <w:rFonts w:ascii="Times New Roman" w:hAnsi="Times New Roman" w:cs="Times New Roman"/>
          <w:sz w:val="28"/>
          <w:szCs w:val="28"/>
        </w:rPr>
        <w:softHyphen/>
        <w:t>ного состояния организма школьников и их физической подго</w:t>
      </w:r>
      <w:r>
        <w:rPr>
          <w:rFonts w:ascii="Times New Roman" w:hAnsi="Times New Roman" w:cs="Times New Roman"/>
          <w:sz w:val="28"/>
          <w:szCs w:val="28"/>
        </w:rPr>
        <w:softHyphen/>
        <w:t>товленности. В основной части урока должны соблюдаться общие физиолого-гигиенические принципы выполнения физических упражнений:</w:t>
      </w:r>
    </w:p>
    <w:p w:rsidR="00B05EEE" w:rsidRDefault="00B05EEE" w:rsidP="005572B2">
      <w:pPr>
        <w:numPr>
          <w:ilvl w:val="0"/>
          <w:numId w:val="7"/>
        </w:numPr>
        <w:tabs>
          <w:tab w:val="left" w:pos="438"/>
        </w:tabs>
        <w:ind w:firstLine="709"/>
        <w:jc w:val="both"/>
        <w:rPr>
          <w:rFonts w:ascii="Times New Roman" w:hAnsi="Times New Roman" w:cs="Times New Roman"/>
          <w:sz w:val="28"/>
          <w:szCs w:val="28"/>
        </w:rPr>
      </w:pPr>
      <w:r>
        <w:rPr>
          <w:rFonts w:ascii="Times New Roman" w:hAnsi="Times New Roman" w:cs="Times New Roman"/>
          <w:sz w:val="28"/>
          <w:szCs w:val="28"/>
        </w:rPr>
        <w:t>на одном занятии целесообразно развивать несколько двига</w:t>
      </w:r>
      <w:r>
        <w:rPr>
          <w:rFonts w:ascii="Times New Roman" w:hAnsi="Times New Roman" w:cs="Times New Roman"/>
          <w:sz w:val="28"/>
          <w:szCs w:val="28"/>
        </w:rPr>
        <w:softHyphen/>
        <w:t>тельных качеств, т. е. содержание занятий должно быть комплекс</w:t>
      </w:r>
      <w:r>
        <w:rPr>
          <w:rFonts w:ascii="Times New Roman" w:hAnsi="Times New Roman" w:cs="Times New Roman"/>
          <w:sz w:val="28"/>
          <w:szCs w:val="28"/>
        </w:rPr>
        <w:softHyphen/>
        <w:t>ным;</w:t>
      </w:r>
    </w:p>
    <w:p w:rsidR="00B05EEE" w:rsidRDefault="00B05EEE" w:rsidP="005572B2">
      <w:pPr>
        <w:numPr>
          <w:ilvl w:val="0"/>
          <w:numId w:val="7"/>
        </w:numPr>
        <w:tabs>
          <w:tab w:val="left" w:pos="438"/>
        </w:tabs>
        <w:ind w:firstLine="709"/>
        <w:jc w:val="both"/>
        <w:rPr>
          <w:rFonts w:ascii="Times New Roman" w:hAnsi="Times New Roman" w:cs="Times New Roman"/>
          <w:sz w:val="28"/>
          <w:szCs w:val="28"/>
        </w:rPr>
      </w:pPr>
      <w:r>
        <w:rPr>
          <w:rFonts w:ascii="Times New Roman" w:hAnsi="Times New Roman" w:cs="Times New Roman"/>
          <w:sz w:val="28"/>
          <w:szCs w:val="28"/>
        </w:rPr>
        <w:t>объем физической нагрузки, направленной на развитие кон</w:t>
      </w:r>
      <w:r>
        <w:rPr>
          <w:rFonts w:ascii="Times New Roman" w:hAnsi="Times New Roman" w:cs="Times New Roman"/>
          <w:sz w:val="28"/>
          <w:szCs w:val="28"/>
        </w:rPr>
        <w:softHyphen/>
        <w:t>кретного двигательного качества, должен быть достаточным для достижения выраженного срочного и отставленного тренировоч</w:t>
      </w:r>
      <w:r>
        <w:rPr>
          <w:rFonts w:ascii="Times New Roman" w:hAnsi="Times New Roman" w:cs="Times New Roman"/>
          <w:sz w:val="28"/>
          <w:szCs w:val="28"/>
        </w:rPr>
        <w:softHyphen/>
        <w:t>ного эффектов, что определяется показателями врачебно-педагогического контроля и самоконтроля (например, по выраженно</w:t>
      </w:r>
      <w:r>
        <w:rPr>
          <w:rFonts w:ascii="Times New Roman" w:hAnsi="Times New Roman" w:cs="Times New Roman"/>
          <w:sz w:val="28"/>
          <w:szCs w:val="28"/>
        </w:rPr>
        <w:softHyphen/>
        <w:t>сти утомления);</w:t>
      </w:r>
    </w:p>
    <w:p w:rsidR="00B05EEE" w:rsidRDefault="00B05EEE" w:rsidP="005572B2">
      <w:pPr>
        <w:numPr>
          <w:ilvl w:val="0"/>
          <w:numId w:val="7"/>
        </w:numPr>
        <w:tabs>
          <w:tab w:val="left" w:pos="433"/>
        </w:tabs>
        <w:ind w:firstLine="709"/>
        <w:jc w:val="both"/>
        <w:rPr>
          <w:rFonts w:ascii="Times New Roman" w:hAnsi="Times New Roman" w:cs="Times New Roman"/>
          <w:sz w:val="28"/>
          <w:szCs w:val="28"/>
        </w:rPr>
      </w:pPr>
      <w:r>
        <w:rPr>
          <w:rFonts w:ascii="Times New Roman" w:hAnsi="Times New Roman" w:cs="Times New Roman"/>
          <w:sz w:val="28"/>
          <w:szCs w:val="28"/>
        </w:rPr>
        <w:t>физические нагрузки необходимо чередовать по интенсивно</w:t>
      </w:r>
      <w:r>
        <w:rPr>
          <w:rFonts w:ascii="Times New Roman" w:hAnsi="Times New Roman" w:cs="Times New Roman"/>
          <w:sz w:val="28"/>
          <w:szCs w:val="28"/>
        </w:rPr>
        <w:softHyphen/>
        <w:t>сти воздействия на сердечно-сосудистую систему, которая оце</w:t>
      </w:r>
      <w:r>
        <w:rPr>
          <w:rFonts w:ascii="Times New Roman" w:hAnsi="Times New Roman" w:cs="Times New Roman"/>
          <w:sz w:val="28"/>
          <w:szCs w:val="28"/>
        </w:rPr>
        <w:softHyphen/>
        <w:t>нивается по ЧСС, характеру энергообеспечения (</w:t>
      </w:r>
      <w:proofErr w:type="gramStart"/>
      <w:r>
        <w:rPr>
          <w:rFonts w:ascii="Times New Roman" w:hAnsi="Times New Roman" w:cs="Times New Roman"/>
          <w:sz w:val="28"/>
          <w:szCs w:val="28"/>
        </w:rPr>
        <w:t>аэробный</w:t>
      </w:r>
      <w:proofErr w:type="gramEnd"/>
      <w:r>
        <w:rPr>
          <w:rFonts w:ascii="Times New Roman" w:hAnsi="Times New Roman" w:cs="Times New Roman"/>
          <w:sz w:val="28"/>
          <w:szCs w:val="28"/>
        </w:rPr>
        <w:t xml:space="preserve"> или анаэробный);</w:t>
      </w:r>
    </w:p>
    <w:p w:rsidR="00B05EEE" w:rsidRDefault="00B05EEE" w:rsidP="005572B2">
      <w:pPr>
        <w:numPr>
          <w:ilvl w:val="0"/>
          <w:numId w:val="7"/>
        </w:numPr>
        <w:tabs>
          <w:tab w:val="left" w:pos="423"/>
        </w:tabs>
        <w:ind w:firstLine="709"/>
        <w:jc w:val="both"/>
        <w:rPr>
          <w:rFonts w:ascii="Times New Roman" w:hAnsi="Times New Roman" w:cs="Times New Roman"/>
          <w:sz w:val="28"/>
          <w:szCs w:val="28"/>
        </w:rPr>
      </w:pPr>
      <w:r>
        <w:rPr>
          <w:rFonts w:ascii="Times New Roman" w:hAnsi="Times New Roman" w:cs="Times New Roman"/>
          <w:sz w:val="28"/>
          <w:szCs w:val="28"/>
        </w:rPr>
        <w:t>физические нагрузки следует чередовать и по их направлен</w:t>
      </w:r>
      <w:r>
        <w:rPr>
          <w:rFonts w:ascii="Times New Roman" w:hAnsi="Times New Roman" w:cs="Times New Roman"/>
          <w:sz w:val="28"/>
          <w:szCs w:val="28"/>
        </w:rPr>
        <w:softHyphen/>
        <w:t>ности на развитие определенных мышечных групп.</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Дли</w:t>
      </w:r>
      <w:r>
        <w:rPr>
          <w:rFonts w:ascii="Times New Roman" w:hAnsi="Times New Roman" w:cs="Times New Roman"/>
          <w:sz w:val="28"/>
          <w:szCs w:val="28"/>
        </w:rPr>
        <w:softHyphen/>
        <w:t>тельность основной части урока должна составлять не менее 30 — 35 мин.</w:t>
      </w:r>
    </w:p>
    <w:p w:rsidR="00B05EEE" w:rsidRDefault="00B05EEE" w:rsidP="005572B2">
      <w:pPr>
        <w:ind w:firstLine="709"/>
        <w:jc w:val="both"/>
        <w:rPr>
          <w:rFonts w:ascii="Times New Roman" w:hAnsi="Times New Roman" w:cs="Times New Roman"/>
          <w:sz w:val="28"/>
          <w:szCs w:val="28"/>
        </w:rPr>
      </w:pPr>
      <w:r>
        <w:rPr>
          <w:rStyle w:val="9pt"/>
          <w:rFonts w:eastAsia="Garamond"/>
          <w:sz w:val="28"/>
          <w:szCs w:val="28"/>
        </w:rPr>
        <w:t>Гигиеническая характеристика заключительной части урока.</w:t>
      </w:r>
      <w:r>
        <w:rPr>
          <w:rFonts w:ascii="Times New Roman" w:hAnsi="Times New Roman" w:cs="Times New Roman"/>
          <w:sz w:val="28"/>
          <w:szCs w:val="28"/>
        </w:rPr>
        <w:t xml:space="preserve"> </w:t>
      </w:r>
      <w:proofErr w:type="gramStart"/>
      <w:r>
        <w:rPr>
          <w:rFonts w:ascii="Times New Roman" w:hAnsi="Times New Roman" w:cs="Times New Roman"/>
          <w:sz w:val="28"/>
          <w:szCs w:val="28"/>
        </w:rPr>
        <w:t>Эта часть урока очень важна, например, для того чтобы у школьников постепенно восстановился минутный объем сердца после интен</w:t>
      </w:r>
      <w:r>
        <w:rPr>
          <w:rFonts w:ascii="Times New Roman" w:hAnsi="Times New Roman" w:cs="Times New Roman"/>
          <w:sz w:val="28"/>
          <w:szCs w:val="28"/>
        </w:rPr>
        <w:softHyphen/>
        <w:t>сивной мышечной деятельности: первые 3 — 5 мин он остается по</w:t>
      </w:r>
      <w:r>
        <w:rPr>
          <w:rFonts w:ascii="Times New Roman" w:hAnsi="Times New Roman" w:cs="Times New Roman"/>
          <w:sz w:val="28"/>
          <w:szCs w:val="28"/>
        </w:rPr>
        <w:softHyphen/>
        <w:t>вышенным.</w:t>
      </w:r>
      <w:proofErr w:type="gramEnd"/>
      <w:r>
        <w:rPr>
          <w:rFonts w:ascii="Times New Roman" w:hAnsi="Times New Roman" w:cs="Times New Roman"/>
          <w:sz w:val="28"/>
          <w:szCs w:val="28"/>
        </w:rPr>
        <w:t xml:space="preserve"> Это обусловлено необходимостью погашения кисло</w:t>
      </w:r>
      <w:r>
        <w:rPr>
          <w:rFonts w:ascii="Times New Roman" w:hAnsi="Times New Roman" w:cs="Times New Roman"/>
          <w:sz w:val="28"/>
          <w:szCs w:val="28"/>
        </w:rPr>
        <w:softHyphen/>
        <w:t>родного долга, удаления продуктов обмена из тканей, определен</w:t>
      </w:r>
      <w:r>
        <w:rPr>
          <w:rFonts w:ascii="Times New Roman" w:hAnsi="Times New Roman" w:cs="Times New Roman"/>
          <w:sz w:val="28"/>
          <w:szCs w:val="28"/>
        </w:rPr>
        <w:softHyphen/>
        <w:t>ной инерцией в работе сердца.</w:t>
      </w:r>
    </w:p>
    <w:p w:rsidR="00B05EEE" w:rsidRDefault="00B05EEE" w:rsidP="005572B2">
      <w:pPr>
        <w:ind w:firstLine="709"/>
        <w:jc w:val="both"/>
        <w:rPr>
          <w:rFonts w:ascii="Times New Roman" w:hAnsi="Times New Roman" w:cs="Times New Roman"/>
          <w:sz w:val="28"/>
          <w:szCs w:val="28"/>
        </w:rPr>
      </w:pPr>
      <w:r>
        <w:rPr>
          <w:rFonts w:ascii="Times New Roman" w:hAnsi="Times New Roman" w:cs="Times New Roman"/>
          <w:sz w:val="28"/>
          <w:szCs w:val="28"/>
        </w:rPr>
        <w:t>В заключительной части урока могут использоваться специаль</w:t>
      </w:r>
      <w:r>
        <w:rPr>
          <w:rFonts w:ascii="Times New Roman" w:hAnsi="Times New Roman" w:cs="Times New Roman"/>
          <w:sz w:val="28"/>
          <w:szCs w:val="28"/>
        </w:rPr>
        <w:softHyphen/>
        <w:t>ные упражнения, усиливающие восстановительный эффект, на</w:t>
      </w:r>
      <w:r>
        <w:rPr>
          <w:rFonts w:ascii="Times New Roman" w:hAnsi="Times New Roman" w:cs="Times New Roman"/>
          <w:sz w:val="28"/>
          <w:szCs w:val="28"/>
        </w:rPr>
        <w:softHyphen/>
        <w:t>пример, на расслабление, дыхательные. Длительность заключи</w:t>
      </w:r>
      <w:r>
        <w:rPr>
          <w:rFonts w:ascii="Times New Roman" w:hAnsi="Times New Roman" w:cs="Times New Roman"/>
          <w:sz w:val="28"/>
          <w:szCs w:val="28"/>
        </w:rPr>
        <w:softHyphen/>
        <w:t>тельной части урока составляет 3 — 5 мин.</w:t>
      </w:r>
    </w:p>
    <w:p w:rsidR="00B05EEE" w:rsidRDefault="00B05EEE" w:rsidP="00B62FD9">
      <w:pPr>
        <w:tabs>
          <w:tab w:val="left" w:pos="1418"/>
        </w:tabs>
        <w:ind w:firstLine="709"/>
        <w:jc w:val="both"/>
        <w:rPr>
          <w:rFonts w:ascii="Times New Roman" w:hAnsi="Times New Roman" w:cs="Times New Roman"/>
          <w:sz w:val="28"/>
          <w:szCs w:val="28"/>
        </w:rPr>
      </w:pPr>
      <w:r>
        <w:rPr>
          <w:rFonts w:ascii="Times New Roman" w:hAnsi="Times New Roman" w:cs="Times New Roman"/>
          <w:sz w:val="28"/>
          <w:szCs w:val="28"/>
        </w:rPr>
        <w:t>Для определения достаточности физической нагрузки служит показатель моторной плотности урока, определяемый методом хронометража. Чем больше моторная плотность урока, тем выше его физиологический эффект. Например, если из 45 мин занятия физическими упражнениями проходили 30 мин, моторная плот</w:t>
      </w:r>
      <w:r>
        <w:rPr>
          <w:rFonts w:ascii="Times New Roman" w:hAnsi="Times New Roman" w:cs="Times New Roman"/>
          <w:sz w:val="28"/>
          <w:szCs w:val="28"/>
        </w:rPr>
        <w:softHyphen/>
        <w:t>ность составит (30 х 100): 45. Показатель более 60 % считается гиги</w:t>
      </w:r>
      <w:r>
        <w:rPr>
          <w:rFonts w:ascii="Times New Roman" w:hAnsi="Times New Roman" w:cs="Times New Roman"/>
          <w:sz w:val="28"/>
          <w:szCs w:val="28"/>
        </w:rPr>
        <w:softHyphen/>
        <w:t>енически достаточным.</w:t>
      </w:r>
    </w:p>
    <w:p w:rsidR="00B62FD9" w:rsidRDefault="00B62FD9" w:rsidP="00B62FD9">
      <w:pPr>
        <w:pStyle w:val="21"/>
        <w:shd w:val="clear" w:color="auto" w:fill="auto"/>
        <w:tabs>
          <w:tab w:val="left" w:pos="993"/>
        </w:tabs>
        <w:spacing w:before="0" w:after="0" w:line="240" w:lineRule="auto"/>
        <w:ind w:firstLine="709"/>
        <w:jc w:val="both"/>
        <w:rPr>
          <w:sz w:val="28"/>
          <w:szCs w:val="28"/>
        </w:rPr>
      </w:pPr>
    </w:p>
    <w:p w:rsidR="00B05EEE" w:rsidRPr="00B62FD9" w:rsidRDefault="00B05EEE" w:rsidP="005572B2">
      <w:pPr>
        <w:pStyle w:val="21"/>
        <w:shd w:val="clear" w:color="auto" w:fill="auto"/>
        <w:spacing w:before="0" w:after="0" w:line="240" w:lineRule="auto"/>
        <w:ind w:firstLine="709"/>
        <w:jc w:val="both"/>
        <w:rPr>
          <w:b/>
          <w:sz w:val="28"/>
          <w:szCs w:val="28"/>
        </w:rPr>
      </w:pPr>
      <w:r w:rsidRPr="00B62FD9">
        <w:rPr>
          <w:b/>
          <w:sz w:val="28"/>
          <w:szCs w:val="28"/>
        </w:rPr>
        <w:t xml:space="preserve">Контрольные вопросы </w:t>
      </w:r>
    </w:p>
    <w:p w:rsidR="00B05EEE" w:rsidRPr="00B62FD9" w:rsidRDefault="00B05EEE" w:rsidP="00B62FD9">
      <w:pPr>
        <w:pStyle w:val="30"/>
        <w:numPr>
          <w:ilvl w:val="0"/>
          <w:numId w:val="8"/>
        </w:numPr>
        <w:shd w:val="clear" w:color="auto" w:fill="auto"/>
        <w:tabs>
          <w:tab w:val="left" w:pos="490"/>
          <w:tab w:val="left" w:pos="993"/>
        </w:tabs>
        <w:spacing w:before="0" w:after="0" w:line="240" w:lineRule="auto"/>
        <w:ind w:left="0" w:firstLine="709"/>
        <w:jc w:val="left"/>
        <w:rPr>
          <w:sz w:val="28"/>
          <w:szCs w:val="28"/>
        </w:rPr>
      </w:pPr>
      <w:r w:rsidRPr="00B62FD9">
        <w:rPr>
          <w:sz w:val="28"/>
          <w:szCs w:val="28"/>
        </w:rPr>
        <w:t>Назовите основные гигиенические требования к уроку физической культуры.</w:t>
      </w:r>
    </w:p>
    <w:p w:rsidR="00B05EEE" w:rsidRPr="00B62FD9" w:rsidRDefault="00B05EEE" w:rsidP="00B62FD9">
      <w:pPr>
        <w:pStyle w:val="30"/>
        <w:numPr>
          <w:ilvl w:val="0"/>
          <w:numId w:val="8"/>
        </w:numPr>
        <w:shd w:val="clear" w:color="auto" w:fill="auto"/>
        <w:tabs>
          <w:tab w:val="left" w:pos="494"/>
          <w:tab w:val="left" w:pos="993"/>
        </w:tabs>
        <w:spacing w:before="0" w:after="0" w:line="240" w:lineRule="auto"/>
        <w:ind w:left="0" w:firstLine="709"/>
        <w:jc w:val="left"/>
        <w:rPr>
          <w:sz w:val="28"/>
          <w:szCs w:val="28"/>
        </w:rPr>
      </w:pPr>
      <w:r w:rsidRPr="00B62FD9">
        <w:rPr>
          <w:sz w:val="28"/>
          <w:szCs w:val="28"/>
        </w:rPr>
        <w:lastRenderedPageBreak/>
        <w:t>Как классифицируются физические нагрузки при физическом вос</w:t>
      </w:r>
      <w:r w:rsidRPr="00B62FD9">
        <w:rPr>
          <w:sz w:val="28"/>
          <w:szCs w:val="28"/>
        </w:rPr>
        <w:softHyphen/>
        <w:t>питании школьников?</w:t>
      </w:r>
    </w:p>
    <w:p w:rsidR="00B05EEE" w:rsidRPr="00B62FD9" w:rsidRDefault="00B05EEE" w:rsidP="00B62FD9">
      <w:pPr>
        <w:pStyle w:val="30"/>
        <w:numPr>
          <w:ilvl w:val="0"/>
          <w:numId w:val="8"/>
        </w:numPr>
        <w:shd w:val="clear" w:color="auto" w:fill="auto"/>
        <w:tabs>
          <w:tab w:val="left" w:pos="496"/>
          <w:tab w:val="left" w:pos="993"/>
        </w:tabs>
        <w:spacing w:before="0" w:after="0" w:line="240" w:lineRule="auto"/>
        <w:ind w:left="0" w:firstLine="709"/>
        <w:jc w:val="left"/>
        <w:rPr>
          <w:sz w:val="28"/>
          <w:szCs w:val="28"/>
        </w:rPr>
      </w:pPr>
      <w:r w:rsidRPr="00B62FD9">
        <w:rPr>
          <w:sz w:val="28"/>
          <w:szCs w:val="28"/>
        </w:rPr>
        <w:t>Каково гигиеническое значение вводной части урока?</w:t>
      </w:r>
    </w:p>
    <w:p w:rsidR="00B05EEE" w:rsidRPr="00B62FD9" w:rsidRDefault="00B05EEE" w:rsidP="00B62FD9">
      <w:pPr>
        <w:pStyle w:val="30"/>
        <w:numPr>
          <w:ilvl w:val="0"/>
          <w:numId w:val="8"/>
        </w:numPr>
        <w:shd w:val="clear" w:color="auto" w:fill="auto"/>
        <w:tabs>
          <w:tab w:val="left" w:pos="506"/>
          <w:tab w:val="left" w:pos="993"/>
        </w:tabs>
        <w:spacing w:before="0" w:after="0" w:line="240" w:lineRule="auto"/>
        <w:ind w:left="0" w:firstLine="709"/>
        <w:jc w:val="left"/>
        <w:rPr>
          <w:sz w:val="28"/>
          <w:szCs w:val="28"/>
        </w:rPr>
      </w:pPr>
      <w:r w:rsidRPr="00B62FD9">
        <w:rPr>
          <w:sz w:val="28"/>
          <w:szCs w:val="28"/>
        </w:rPr>
        <w:t>Каково гигиеническое значение основной части урока?</w:t>
      </w:r>
    </w:p>
    <w:p w:rsidR="00B05EEE" w:rsidRPr="00B62FD9" w:rsidRDefault="00B05EEE" w:rsidP="00B62FD9">
      <w:pPr>
        <w:pStyle w:val="30"/>
        <w:numPr>
          <w:ilvl w:val="0"/>
          <w:numId w:val="8"/>
        </w:numPr>
        <w:shd w:val="clear" w:color="auto" w:fill="auto"/>
        <w:tabs>
          <w:tab w:val="left" w:pos="496"/>
          <w:tab w:val="left" w:pos="993"/>
        </w:tabs>
        <w:spacing w:before="0" w:after="0" w:line="240" w:lineRule="auto"/>
        <w:ind w:left="0" w:firstLine="709"/>
        <w:jc w:val="left"/>
        <w:rPr>
          <w:sz w:val="28"/>
          <w:szCs w:val="28"/>
        </w:rPr>
      </w:pPr>
      <w:r w:rsidRPr="00B62FD9">
        <w:rPr>
          <w:sz w:val="28"/>
          <w:szCs w:val="28"/>
        </w:rPr>
        <w:t>Каково гигиеническое значение заключительной части урока?</w:t>
      </w:r>
    </w:p>
    <w:p w:rsidR="00B05EEE" w:rsidRPr="00B62FD9" w:rsidRDefault="00B05EEE" w:rsidP="00B62FD9">
      <w:pPr>
        <w:pStyle w:val="30"/>
        <w:keepNext/>
        <w:keepLines/>
        <w:numPr>
          <w:ilvl w:val="0"/>
          <w:numId w:val="8"/>
        </w:numPr>
        <w:shd w:val="clear" w:color="auto" w:fill="auto"/>
        <w:tabs>
          <w:tab w:val="left" w:pos="499"/>
          <w:tab w:val="left" w:pos="993"/>
        </w:tabs>
        <w:spacing w:before="0" w:after="0" w:line="240" w:lineRule="auto"/>
        <w:ind w:left="0" w:firstLine="709"/>
        <w:jc w:val="left"/>
        <w:rPr>
          <w:sz w:val="28"/>
          <w:szCs w:val="28"/>
        </w:rPr>
      </w:pPr>
      <w:r w:rsidRPr="00B62FD9">
        <w:rPr>
          <w:sz w:val="28"/>
          <w:szCs w:val="28"/>
        </w:rPr>
        <w:t>Как определить достаточность физической нагрузки школьников на уроке физической культуры?</w:t>
      </w:r>
    </w:p>
    <w:p w:rsidR="00B62FD9" w:rsidRPr="00B62FD9" w:rsidRDefault="00B62FD9" w:rsidP="00B62FD9">
      <w:pPr>
        <w:pStyle w:val="30"/>
        <w:numPr>
          <w:ilvl w:val="0"/>
          <w:numId w:val="8"/>
        </w:numPr>
        <w:shd w:val="clear" w:color="auto" w:fill="auto"/>
        <w:tabs>
          <w:tab w:val="left" w:pos="487"/>
          <w:tab w:val="left" w:pos="993"/>
        </w:tabs>
        <w:spacing w:before="0" w:after="0" w:line="240" w:lineRule="auto"/>
        <w:ind w:left="0" w:firstLine="709"/>
        <w:jc w:val="left"/>
        <w:rPr>
          <w:sz w:val="28"/>
          <w:szCs w:val="28"/>
        </w:rPr>
      </w:pPr>
      <w:r w:rsidRPr="00B62FD9">
        <w:rPr>
          <w:sz w:val="28"/>
          <w:szCs w:val="28"/>
        </w:rPr>
        <w:t>Как нормируется двигательная активность школьников?</w:t>
      </w:r>
    </w:p>
    <w:p w:rsidR="00B62FD9" w:rsidRPr="00B62FD9" w:rsidRDefault="00B62FD9" w:rsidP="00B62FD9">
      <w:pPr>
        <w:pStyle w:val="30"/>
        <w:numPr>
          <w:ilvl w:val="0"/>
          <w:numId w:val="8"/>
        </w:numPr>
        <w:shd w:val="clear" w:color="auto" w:fill="auto"/>
        <w:tabs>
          <w:tab w:val="left" w:pos="502"/>
          <w:tab w:val="left" w:pos="993"/>
        </w:tabs>
        <w:spacing w:before="0" w:after="0" w:line="240" w:lineRule="auto"/>
        <w:ind w:left="0" w:firstLine="709"/>
        <w:jc w:val="left"/>
        <w:rPr>
          <w:sz w:val="28"/>
          <w:szCs w:val="28"/>
        </w:rPr>
      </w:pPr>
      <w:r w:rsidRPr="00B62FD9">
        <w:rPr>
          <w:sz w:val="28"/>
          <w:szCs w:val="28"/>
        </w:rPr>
        <w:t>Каково влияние двигательной активности на здоровье школьников?</w:t>
      </w:r>
    </w:p>
    <w:p w:rsidR="00B62FD9" w:rsidRPr="00B62FD9" w:rsidRDefault="00B62FD9" w:rsidP="00B62FD9">
      <w:pPr>
        <w:pStyle w:val="30"/>
        <w:numPr>
          <w:ilvl w:val="0"/>
          <w:numId w:val="8"/>
        </w:numPr>
        <w:shd w:val="clear" w:color="auto" w:fill="auto"/>
        <w:tabs>
          <w:tab w:val="left" w:pos="500"/>
          <w:tab w:val="left" w:pos="993"/>
        </w:tabs>
        <w:spacing w:before="0" w:after="0" w:line="240" w:lineRule="auto"/>
        <w:ind w:left="0" w:firstLine="709"/>
        <w:jc w:val="left"/>
        <w:rPr>
          <w:sz w:val="28"/>
          <w:szCs w:val="28"/>
        </w:rPr>
      </w:pPr>
      <w:r w:rsidRPr="00B62FD9">
        <w:rPr>
          <w:sz w:val="28"/>
          <w:szCs w:val="28"/>
        </w:rPr>
        <w:t>Назовите основные методы изучения и оценки двигательной актив</w:t>
      </w:r>
      <w:r w:rsidRPr="00B62FD9">
        <w:rPr>
          <w:sz w:val="28"/>
          <w:szCs w:val="28"/>
        </w:rPr>
        <w:softHyphen/>
      </w:r>
      <w:r w:rsidRPr="00B62FD9">
        <w:rPr>
          <w:rStyle w:val="310pt"/>
          <w:sz w:val="28"/>
          <w:szCs w:val="28"/>
        </w:rPr>
        <w:t>ности.</w:t>
      </w:r>
    </w:p>
    <w:p w:rsidR="00B62FD9" w:rsidRPr="00B62FD9" w:rsidRDefault="00B62FD9" w:rsidP="00B62FD9">
      <w:pPr>
        <w:pStyle w:val="30"/>
        <w:numPr>
          <w:ilvl w:val="0"/>
          <w:numId w:val="8"/>
        </w:numPr>
        <w:shd w:val="clear" w:color="auto" w:fill="auto"/>
        <w:tabs>
          <w:tab w:val="left" w:pos="495"/>
          <w:tab w:val="left" w:pos="993"/>
        </w:tabs>
        <w:spacing w:before="0" w:after="0" w:line="240" w:lineRule="auto"/>
        <w:ind w:left="0" w:firstLine="709"/>
        <w:jc w:val="left"/>
        <w:rPr>
          <w:sz w:val="28"/>
          <w:szCs w:val="28"/>
        </w:rPr>
      </w:pPr>
      <w:r>
        <w:rPr>
          <w:sz w:val="28"/>
          <w:szCs w:val="28"/>
        </w:rPr>
        <w:t xml:space="preserve"> </w:t>
      </w:r>
      <w:r w:rsidRPr="00B62FD9">
        <w:rPr>
          <w:sz w:val="28"/>
          <w:szCs w:val="28"/>
        </w:rPr>
        <w:t>Назовите основные факторы, формирующие привычную двигатель</w:t>
      </w:r>
      <w:r w:rsidRPr="00B62FD9">
        <w:rPr>
          <w:sz w:val="28"/>
          <w:szCs w:val="28"/>
        </w:rPr>
        <w:softHyphen/>
        <w:t>ную активность школьников.</w:t>
      </w:r>
    </w:p>
    <w:p w:rsidR="00B62FD9" w:rsidRDefault="00B62FD9" w:rsidP="00B62FD9">
      <w:pPr>
        <w:pStyle w:val="30"/>
        <w:keepNext/>
        <w:keepLines/>
        <w:shd w:val="clear" w:color="auto" w:fill="auto"/>
        <w:tabs>
          <w:tab w:val="left" w:pos="499"/>
        </w:tabs>
        <w:spacing w:before="0" w:after="0" w:line="240" w:lineRule="auto"/>
        <w:ind w:left="709"/>
        <w:jc w:val="both"/>
        <w:rPr>
          <w:b/>
          <w:sz w:val="28"/>
          <w:szCs w:val="28"/>
        </w:rPr>
      </w:pPr>
    </w:p>
    <w:p w:rsidR="00B5512D" w:rsidRDefault="00B5512D" w:rsidP="005572B2">
      <w:pPr>
        <w:ind w:firstLine="709"/>
      </w:pPr>
      <w:bookmarkStart w:id="3" w:name="_GoBack"/>
      <w:bookmarkEnd w:id="3"/>
    </w:p>
    <w:sectPr w:rsidR="00B551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019" w:rsidRDefault="00506019" w:rsidP="00B05EEE">
      <w:r>
        <w:separator/>
      </w:r>
    </w:p>
  </w:endnote>
  <w:endnote w:type="continuationSeparator" w:id="0">
    <w:p w:rsidR="00506019" w:rsidRDefault="00506019" w:rsidP="00B0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019" w:rsidRDefault="00506019" w:rsidP="00B05EEE">
      <w:r>
        <w:separator/>
      </w:r>
    </w:p>
  </w:footnote>
  <w:footnote w:type="continuationSeparator" w:id="0">
    <w:p w:rsidR="00506019" w:rsidRDefault="00506019" w:rsidP="00B05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900"/>
    <w:multiLevelType w:val="hybridMultilevel"/>
    <w:tmpl w:val="8AD8FF48"/>
    <w:lvl w:ilvl="0" w:tplc="792038E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D13100D"/>
    <w:multiLevelType w:val="multilevel"/>
    <w:tmpl w:val="D6BEE8A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D5E4E18"/>
    <w:multiLevelType w:val="multilevel"/>
    <w:tmpl w:val="5A8624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5CF122E"/>
    <w:multiLevelType w:val="multilevel"/>
    <w:tmpl w:val="5008C0A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63437D3"/>
    <w:multiLevelType w:val="multilevel"/>
    <w:tmpl w:val="99A839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B30324E"/>
    <w:multiLevelType w:val="multilevel"/>
    <w:tmpl w:val="1F6831E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F08137A"/>
    <w:multiLevelType w:val="multilevel"/>
    <w:tmpl w:val="40626FB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CD20E29"/>
    <w:multiLevelType w:val="multilevel"/>
    <w:tmpl w:val="654C9C4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lvlOverride w:ilvl="0"/>
    <w:lvlOverride w:ilvl="1"/>
    <w:lvlOverride w:ilvl="2"/>
    <w:lvlOverride w:ilvl="3"/>
    <w:lvlOverride w:ilvl="4"/>
    <w:lvlOverride w:ilvl="5"/>
    <w:lvlOverride w:ilvl="6"/>
    <w:lvlOverride w:ilvl="7"/>
    <w:lvlOverride w:ilvl="8"/>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7"/>
    <w:lvlOverride w:ilvl="0"/>
    <w:lvlOverride w:ilvl="1">
      <w:startOverride w:val="1"/>
    </w:lvlOverride>
    <w:lvlOverride w:ilvl="2"/>
    <w:lvlOverride w:ilvl="3"/>
    <w:lvlOverride w:ilvl="4"/>
    <w:lvlOverride w:ilvl="5"/>
    <w:lvlOverride w:ilvl="6"/>
    <w:lvlOverride w:ilvl="7"/>
    <w:lvlOverride w:ilvl="8"/>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EEE"/>
    <w:rsid w:val="00506019"/>
    <w:rsid w:val="005572B2"/>
    <w:rsid w:val="00645C2E"/>
    <w:rsid w:val="007218F9"/>
    <w:rsid w:val="0087392B"/>
    <w:rsid w:val="00A133CC"/>
    <w:rsid w:val="00B05EEE"/>
    <w:rsid w:val="00B5512D"/>
    <w:rsid w:val="00B62FD9"/>
    <w:rsid w:val="00DC1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EEE"/>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05EEE"/>
    <w:rPr>
      <w:sz w:val="20"/>
      <w:szCs w:val="20"/>
    </w:rPr>
  </w:style>
  <w:style w:type="character" w:customStyle="1" w:styleId="a4">
    <w:name w:val="Текст сноски Знак"/>
    <w:basedOn w:val="a0"/>
    <w:link w:val="a3"/>
    <w:uiPriority w:val="99"/>
    <w:semiHidden/>
    <w:rsid w:val="00B05EEE"/>
    <w:rPr>
      <w:rFonts w:ascii="Arial Unicode MS" w:eastAsia="Arial Unicode MS" w:hAnsi="Arial Unicode MS" w:cs="Arial Unicode MS"/>
      <w:color w:val="000000"/>
      <w:sz w:val="20"/>
      <w:szCs w:val="20"/>
      <w:lang w:eastAsia="ru-RU"/>
    </w:rPr>
  </w:style>
  <w:style w:type="character" w:customStyle="1" w:styleId="a5">
    <w:name w:val="Основной текст_"/>
    <w:basedOn w:val="a0"/>
    <w:link w:val="2"/>
    <w:locked/>
    <w:rsid w:val="00B05EEE"/>
    <w:rPr>
      <w:rFonts w:ascii="Times New Roman" w:eastAsia="Times New Roman" w:hAnsi="Times New Roman" w:cs="Times New Roman"/>
      <w:sz w:val="21"/>
      <w:szCs w:val="21"/>
      <w:shd w:val="clear" w:color="auto" w:fill="FFFFFF"/>
    </w:rPr>
  </w:style>
  <w:style w:type="paragraph" w:customStyle="1" w:styleId="2">
    <w:name w:val="Основной текст2"/>
    <w:basedOn w:val="a"/>
    <w:link w:val="a5"/>
    <w:rsid w:val="00B05EEE"/>
    <w:pPr>
      <w:shd w:val="clear" w:color="auto" w:fill="FFFFFF"/>
      <w:spacing w:after="540" w:line="230" w:lineRule="exact"/>
      <w:ind w:hanging="520"/>
    </w:pPr>
    <w:rPr>
      <w:rFonts w:ascii="Times New Roman" w:eastAsia="Times New Roman" w:hAnsi="Times New Roman" w:cs="Times New Roman"/>
      <w:color w:val="auto"/>
      <w:sz w:val="21"/>
      <w:szCs w:val="21"/>
      <w:lang w:eastAsia="en-US"/>
    </w:rPr>
  </w:style>
  <w:style w:type="character" w:customStyle="1" w:styleId="20">
    <w:name w:val="Основной текст (2)_"/>
    <w:basedOn w:val="a0"/>
    <w:link w:val="21"/>
    <w:locked/>
    <w:rsid w:val="00B05EEE"/>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05EEE"/>
    <w:pPr>
      <w:shd w:val="clear" w:color="auto" w:fill="FFFFFF"/>
      <w:spacing w:before="540" w:after="360" w:line="221" w:lineRule="exact"/>
      <w:jc w:val="center"/>
    </w:pPr>
    <w:rPr>
      <w:rFonts w:ascii="Times New Roman" w:eastAsia="Times New Roman" w:hAnsi="Times New Roman" w:cs="Times New Roman"/>
      <w:color w:val="auto"/>
      <w:sz w:val="18"/>
      <w:szCs w:val="18"/>
      <w:lang w:eastAsia="en-US"/>
    </w:rPr>
  </w:style>
  <w:style w:type="character" w:customStyle="1" w:styleId="3">
    <w:name w:val="Основной текст (3)_"/>
    <w:basedOn w:val="a0"/>
    <w:link w:val="30"/>
    <w:locked/>
    <w:rsid w:val="00B05EE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B05EEE"/>
    <w:pPr>
      <w:shd w:val="clear" w:color="auto" w:fill="FFFFFF"/>
      <w:spacing w:before="360" w:after="2880" w:line="192" w:lineRule="exact"/>
      <w:jc w:val="center"/>
    </w:pPr>
    <w:rPr>
      <w:rFonts w:ascii="Times New Roman" w:eastAsia="Times New Roman" w:hAnsi="Times New Roman" w:cs="Times New Roman"/>
      <w:color w:val="auto"/>
      <w:sz w:val="16"/>
      <w:szCs w:val="16"/>
      <w:lang w:eastAsia="en-US"/>
    </w:rPr>
  </w:style>
  <w:style w:type="character" w:customStyle="1" w:styleId="22">
    <w:name w:val="Подпись к таблице (2)_"/>
    <w:basedOn w:val="a0"/>
    <w:link w:val="23"/>
    <w:locked/>
    <w:rsid w:val="00B05EEE"/>
    <w:rPr>
      <w:rFonts w:ascii="Times New Roman" w:eastAsia="Times New Roman" w:hAnsi="Times New Roman" w:cs="Times New Roman"/>
      <w:sz w:val="17"/>
      <w:szCs w:val="17"/>
      <w:shd w:val="clear" w:color="auto" w:fill="FFFFFF"/>
    </w:rPr>
  </w:style>
  <w:style w:type="paragraph" w:customStyle="1" w:styleId="23">
    <w:name w:val="Подпись к таблице (2)"/>
    <w:basedOn w:val="a"/>
    <w:link w:val="22"/>
    <w:rsid w:val="00B05EEE"/>
    <w:pPr>
      <w:shd w:val="clear" w:color="auto" w:fill="FFFFFF"/>
      <w:spacing w:line="0" w:lineRule="atLeast"/>
    </w:pPr>
    <w:rPr>
      <w:rFonts w:ascii="Times New Roman" w:eastAsia="Times New Roman" w:hAnsi="Times New Roman" w:cs="Times New Roman"/>
      <w:color w:val="auto"/>
      <w:sz w:val="17"/>
      <w:szCs w:val="17"/>
      <w:lang w:eastAsia="en-US"/>
    </w:rPr>
  </w:style>
  <w:style w:type="character" w:customStyle="1" w:styleId="a6">
    <w:name w:val="Подпись к таблице_"/>
    <w:basedOn w:val="a0"/>
    <w:link w:val="a7"/>
    <w:locked/>
    <w:rsid w:val="00B05EEE"/>
    <w:rPr>
      <w:rFonts w:ascii="Times New Roman" w:eastAsia="Times New Roman" w:hAnsi="Times New Roman" w:cs="Times New Roman"/>
      <w:sz w:val="17"/>
      <w:szCs w:val="17"/>
      <w:shd w:val="clear" w:color="auto" w:fill="FFFFFF"/>
    </w:rPr>
  </w:style>
  <w:style w:type="paragraph" w:customStyle="1" w:styleId="a7">
    <w:name w:val="Подпись к таблице"/>
    <w:basedOn w:val="a"/>
    <w:link w:val="a6"/>
    <w:rsid w:val="00B05EEE"/>
    <w:pPr>
      <w:shd w:val="clear" w:color="auto" w:fill="FFFFFF"/>
      <w:spacing w:line="202" w:lineRule="exact"/>
      <w:jc w:val="center"/>
    </w:pPr>
    <w:rPr>
      <w:rFonts w:ascii="Times New Roman" w:eastAsia="Times New Roman" w:hAnsi="Times New Roman" w:cs="Times New Roman"/>
      <w:color w:val="auto"/>
      <w:sz w:val="17"/>
      <w:szCs w:val="17"/>
      <w:lang w:eastAsia="en-US"/>
    </w:rPr>
  </w:style>
  <w:style w:type="character" w:customStyle="1" w:styleId="10">
    <w:name w:val="Основной текст (10)_"/>
    <w:basedOn w:val="a0"/>
    <w:link w:val="100"/>
    <w:locked/>
    <w:rsid w:val="00B05EEE"/>
    <w:rPr>
      <w:rFonts w:ascii="Arial Narrow" w:eastAsia="Arial Narrow" w:hAnsi="Arial Narrow" w:cs="Arial Narrow"/>
      <w:sz w:val="10"/>
      <w:szCs w:val="10"/>
      <w:shd w:val="clear" w:color="auto" w:fill="FFFFFF"/>
    </w:rPr>
  </w:style>
  <w:style w:type="paragraph" w:customStyle="1" w:styleId="100">
    <w:name w:val="Основной текст (10)"/>
    <w:basedOn w:val="a"/>
    <w:link w:val="10"/>
    <w:rsid w:val="00B05EEE"/>
    <w:pPr>
      <w:shd w:val="clear" w:color="auto" w:fill="FFFFFF"/>
      <w:spacing w:before="120" w:line="0" w:lineRule="atLeast"/>
    </w:pPr>
    <w:rPr>
      <w:rFonts w:ascii="Arial Narrow" w:eastAsia="Arial Narrow" w:hAnsi="Arial Narrow" w:cs="Arial Narrow"/>
      <w:color w:val="auto"/>
      <w:sz w:val="10"/>
      <w:szCs w:val="10"/>
      <w:lang w:eastAsia="en-US"/>
    </w:rPr>
  </w:style>
  <w:style w:type="character" w:customStyle="1" w:styleId="12">
    <w:name w:val="Основной текст (12)_"/>
    <w:basedOn w:val="a0"/>
    <w:link w:val="120"/>
    <w:locked/>
    <w:rsid w:val="00B05EEE"/>
    <w:rPr>
      <w:rFonts w:ascii="Garamond" w:eastAsia="Garamond" w:hAnsi="Garamond" w:cs="Garamond"/>
      <w:sz w:val="8"/>
      <w:szCs w:val="8"/>
      <w:shd w:val="clear" w:color="auto" w:fill="FFFFFF"/>
    </w:rPr>
  </w:style>
  <w:style w:type="paragraph" w:customStyle="1" w:styleId="120">
    <w:name w:val="Основной текст (12)"/>
    <w:basedOn w:val="a"/>
    <w:link w:val="12"/>
    <w:rsid w:val="00B05EEE"/>
    <w:pPr>
      <w:shd w:val="clear" w:color="auto" w:fill="FFFFFF"/>
      <w:spacing w:line="0" w:lineRule="atLeast"/>
    </w:pPr>
    <w:rPr>
      <w:rFonts w:ascii="Garamond" w:eastAsia="Garamond" w:hAnsi="Garamond" w:cs="Garamond"/>
      <w:color w:val="auto"/>
      <w:sz w:val="8"/>
      <w:szCs w:val="8"/>
      <w:lang w:eastAsia="en-US"/>
    </w:rPr>
  </w:style>
  <w:style w:type="character" w:customStyle="1" w:styleId="13">
    <w:name w:val="Основной текст (13)_"/>
    <w:basedOn w:val="a0"/>
    <w:link w:val="130"/>
    <w:locked/>
    <w:rsid w:val="00B05EEE"/>
    <w:rPr>
      <w:rFonts w:ascii="Garamond" w:eastAsia="Garamond" w:hAnsi="Garamond" w:cs="Garamond"/>
      <w:sz w:val="18"/>
      <w:szCs w:val="18"/>
      <w:shd w:val="clear" w:color="auto" w:fill="FFFFFF"/>
    </w:rPr>
  </w:style>
  <w:style w:type="paragraph" w:customStyle="1" w:styleId="130">
    <w:name w:val="Основной текст (13)"/>
    <w:basedOn w:val="a"/>
    <w:link w:val="13"/>
    <w:rsid w:val="00B05EEE"/>
    <w:pPr>
      <w:shd w:val="clear" w:color="auto" w:fill="FFFFFF"/>
      <w:spacing w:before="60" w:line="0" w:lineRule="atLeast"/>
    </w:pPr>
    <w:rPr>
      <w:rFonts w:ascii="Garamond" w:eastAsia="Garamond" w:hAnsi="Garamond" w:cs="Garamond"/>
      <w:color w:val="auto"/>
      <w:sz w:val="18"/>
      <w:szCs w:val="18"/>
      <w:lang w:eastAsia="en-US"/>
    </w:rPr>
  </w:style>
  <w:style w:type="character" w:customStyle="1" w:styleId="15">
    <w:name w:val="Основной текст (15)_"/>
    <w:basedOn w:val="a0"/>
    <w:link w:val="150"/>
    <w:locked/>
    <w:rsid w:val="00B05EEE"/>
    <w:rPr>
      <w:rFonts w:ascii="Garamond" w:eastAsia="Garamond" w:hAnsi="Garamond" w:cs="Garamond"/>
      <w:sz w:val="19"/>
      <w:szCs w:val="19"/>
      <w:shd w:val="clear" w:color="auto" w:fill="FFFFFF"/>
    </w:rPr>
  </w:style>
  <w:style w:type="paragraph" w:customStyle="1" w:styleId="150">
    <w:name w:val="Основной текст (15)"/>
    <w:basedOn w:val="a"/>
    <w:link w:val="15"/>
    <w:rsid w:val="00B05EEE"/>
    <w:pPr>
      <w:shd w:val="clear" w:color="auto" w:fill="FFFFFF"/>
      <w:spacing w:line="0" w:lineRule="atLeast"/>
    </w:pPr>
    <w:rPr>
      <w:rFonts w:ascii="Garamond" w:eastAsia="Garamond" w:hAnsi="Garamond" w:cs="Garamond"/>
      <w:color w:val="auto"/>
      <w:sz w:val="19"/>
      <w:szCs w:val="19"/>
      <w:lang w:eastAsia="en-US"/>
    </w:rPr>
  </w:style>
  <w:style w:type="character" w:customStyle="1" w:styleId="24">
    <w:name w:val="Заголовок №2_"/>
    <w:basedOn w:val="a0"/>
    <w:link w:val="25"/>
    <w:locked/>
    <w:rsid w:val="00B05EEE"/>
    <w:rPr>
      <w:rFonts w:ascii="Times New Roman" w:eastAsia="Times New Roman" w:hAnsi="Times New Roman" w:cs="Times New Roman"/>
      <w:shd w:val="clear" w:color="auto" w:fill="FFFFFF"/>
    </w:rPr>
  </w:style>
  <w:style w:type="paragraph" w:customStyle="1" w:styleId="25">
    <w:name w:val="Заголовок №2"/>
    <w:basedOn w:val="a"/>
    <w:link w:val="24"/>
    <w:rsid w:val="00B05EEE"/>
    <w:pPr>
      <w:shd w:val="clear" w:color="auto" w:fill="FFFFFF"/>
      <w:spacing w:after="180" w:line="0" w:lineRule="atLeast"/>
      <w:jc w:val="center"/>
      <w:outlineLvl w:val="1"/>
    </w:pPr>
    <w:rPr>
      <w:rFonts w:ascii="Times New Roman" w:eastAsia="Times New Roman" w:hAnsi="Times New Roman" w:cs="Times New Roman"/>
      <w:color w:val="auto"/>
      <w:sz w:val="22"/>
      <w:szCs w:val="22"/>
      <w:lang w:eastAsia="en-US"/>
    </w:rPr>
  </w:style>
  <w:style w:type="character" w:customStyle="1" w:styleId="6">
    <w:name w:val="Подпись к таблице (6)_"/>
    <w:basedOn w:val="a0"/>
    <w:link w:val="60"/>
    <w:locked/>
    <w:rsid w:val="00B05EEE"/>
    <w:rPr>
      <w:rFonts w:ascii="Times New Roman" w:eastAsia="Times New Roman" w:hAnsi="Times New Roman" w:cs="Times New Roman"/>
      <w:sz w:val="17"/>
      <w:szCs w:val="17"/>
      <w:shd w:val="clear" w:color="auto" w:fill="FFFFFF"/>
    </w:rPr>
  </w:style>
  <w:style w:type="paragraph" w:customStyle="1" w:styleId="60">
    <w:name w:val="Подпись к таблице (6)"/>
    <w:basedOn w:val="a"/>
    <w:link w:val="6"/>
    <w:rsid w:val="00B05EEE"/>
    <w:pPr>
      <w:shd w:val="clear" w:color="auto" w:fill="FFFFFF"/>
      <w:spacing w:line="0" w:lineRule="atLeast"/>
    </w:pPr>
    <w:rPr>
      <w:rFonts w:ascii="Times New Roman" w:eastAsia="Times New Roman" w:hAnsi="Times New Roman" w:cs="Times New Roman"/>
      <w:color w:val="auto"/>
      <w:sz w:val="17"/>
      <w:szCs w:val="17"/>
      <w:lang w:eastAsia="en-US"/>
    </w:rPr>
  </w:style>
  <w:style w:type="character" w:customStyle="1" w:styleId="31pt">
    <w:name w:val="Основной текст (3) + Интервал 1 pt"/>
    <w:basedOn w:val="3"/>
    <w:rsid w:val="00B05EEE"/>
    <w:rPr>
      <w:rFonts w:ascii="Times New Roman" w:eastAsia="Times New Roman" w:hAnsi="Times New Roman" w:cs="Times New Roman"/>
      <w:spacing w:val="30"/>
      <w:sz w:val="16"/>
      <w:szCs w:val="16"/>
      <w:shd w:val="clear" w:color="auto" w:fill="FFFFFF"/>
    </w:rPr>
  </w:style>
  <w:style w:type="character" w:customStyle="1" w:styleId="a8">
    <w:name w:val="Подпись к таблице + Не полужирный"/>
    <w:basedOn w:val="a6"/>
    <w:rsid w:val="00B05EEE"/>
    <w:rPr>
      <w:rFonts w:ascii="Times New Roman" w:eastAsia="Times New Roman" w:hAnsi="Times New Roman" w:cs="Times New Roman"/>
      <w:b/>
      <w:bCs/>
      <w:sz w:val="17"/>
      <w:szCs w:val="17"/>
      <w:shd w:val="clear" w:color="auto" w:fill="FFFFFF"/>
    </w:rPr>
  </w:style>
  <w:style w:type="character" w:customStyle="1" w:styleId="9pt">
    <w:name w:val="Основной текст + 9 pt"/>
    <w:aliases w:val="Полужирный,Основной текст + 9,5 pt"/>
    <w:basedOn w:val="a5"/>
    <w:rsid w:val="00B05EEE"/>
    <w:rPr>
      <w:rFonts w:ascii="Times New Roman" w:eastAsia="Times New Roman" w:hAnsi="Times New Roman" w:cs="Times New Roman"/>
      <w:b/>
      <w:bCs/>
      <w:i/>
      <w:iCs/>
      <w:sz w:val="19"/>
      <w:szCs w:val="19"/>
      <w:shd w:val="clear" w:color="auto" w:fill="FFFFFF"/>
    </w:rPr>
  </w:style>
  <w:style w:type="character" w:customStyle="1" w:styleId="a9">
    <w:name w:val="Основной текст + Курсив"/>
    <w:basedOn w:val="a5"/>
    <w:rsid w:val="00B05EEE"/>
    <w:rPr>
      <w:rFonts w:ascii="Times New Roman" w:eastAsia="Times New Roman" w:hAnsi="Times New Roman" w:cs="Times New Roman"/>
      <w:i/>
      <w:iCs/>
      <w:sz w:val="21"/>
      <w:szCs w:val="21"/>
      <w:shd w:val="clear" w:color="auto" w:fill="FFFFFF"/>
    </w:rPr>
  </w:style>
  <w:style w:type="character" w:customStyle="1" w:styleId="21pt">
    <w:name w:val="Подпись к таблице (2) + Интервал 1 pt"/>
    <w:basedOn w:val="22"/>
    <w:rsid w:val="00B05EEE"/>
    <w:rPr>
      <w:rFonts w:ascii="Times New Roman" w:eastAsia="Times New Roman" w:hAnsi="Times New Roman" w:cs="Times New Roman"/>
      <w:spacing w:val="30"/>
      <w:sz w:val="18"/>
      <w:szCs w:val="18"/>
      <w:shd w:val="clear" w:color="auto" w:fill="FFFFFF"/>
    </w:rPr>
  </w:style>
  <w:style w:type="character" w:customStyle="1" w:styleId="1010pt">
    <w:name w:val="Основной текст (10) + 10 pt"/>
    <w:aliases w:val="Не полужирный,Не курсив"/>
    <w:basedOn w:val="10"/>
    <w:rsid w:val="00B05EEE"/>
    <w:rPr>
      <w:rFonts w:ascii="Times New Roman" w:eastAsia="Times New Roman" w:hAnsi="Times New Roman" w:cs="Times New Roman"/>
      <w:b/>
      <w:bCs/>
      <w:i/>
      <w:iCs/>
      <w:smallCaps w:val="0"/>
      <w:strike w:val="0"/>
      <w:dstrike w:val="0"/>
      <w:spacing w:val="0"/>
      <w:sz w:val="20"/>
      <w:szCs w:val="20"/>
      <w:u w:val="none"/>
      <w:effect w:val="none"/>
      <w:shd w:val="clear" w:color="auto" w:fill="FFFFFF"/>
    </w:rPr>
  </w:style>
  <w:style w:type="character" w:customStyle="1" w:styleId="7pt">
    <w:name w:val="Основной текст + 7 pt"/>
    <w:basedOn w:val="a5"/>
    <w:rsid w:val="00B05EEE"/>
    <w:rPr>
      <w:rFonts w:ascii="Times New Roman" w:eastAsia="Times New Roman" w:hAnsi="Times New Roman" w:cs="Times New Roman"/>
      <w:sz w:val="14"/>
      <w:szCs w:val="14"/>
      <w:shd w:val="clear" w:color="auto" w:fill="FFFFFF"/>
    </w:rPr>
  </w:style>
  <w:style w:type="character" w:customStyle="1" w:styleId="aa">
    <w:name w:val="Основной текст + Полужирный"/>
    <w:aliases w:val="Курсив"/>
    <w:basedOn w:val="22"/>
    <w:rsid w:val="00B05EEE"/>
    <w:rPr>
      <w:rFonts w:ascii="Times New Roman" w:eastAsia="Times New Roman" w:hAnsi="Times New Roman" w:cs="Times New Roman"/>
      <w:i/>
      <w:iCs/>
      <w:sz w:val="16"/>
      <w:szCs w:val="16"/>
      <w:shd w:val="clear" w:color="auto" w:fill="FFFFFF"/>
    </w:rPr>
  </w:style>
  <w:style w:type="character" w:customStyle="1" w:styleId="1310pt">
    <w:name w:val="Основной текст (13) + 10 pt"/>
    <w:basedOn w:val="13"/>
    <w:rsid w:val="00B05EEE"/>
    <w:rPr>
      <w:rFonts w:ascii="Times New Roman" w:eastAsia="Times New Roman" w:hAnsi="Times New Roman" w:cs="Times New Roman"/>
      <w:b w:val="0"/>
      <w:bCs w:val="0"/>
      <w:i w:val="0"/>
      <w:iCs w:val="0"/>
      <w:smallCaps w:val="0"/>
      <w:strike w:val="0"/>
      <w:dstrike w:val="0"/>
      <w:spacing w:val="0"/>
      <w:sz w:val="20"/>
      <w:szCs w:val="20"/>
      <w:u w:val="none"/>
      <w:effect w:val="none"/>
      <w:shd w:val="clear" w:color="auto" w:fill="FFFFFF"/>
    </w:rPr>
  </w:style>
  <w:style w:type="character" w:customStyle="1" w:styleId="310pt">
    <w:name w:val="Основной текст (3) + 10 pt"/>
    <w:basedOn w:val="3"/>
    <w:rsid w:val="00B05EEE"/>
    <w:rPr>
      <w:rFonts w:ascii="Times New Roman" w:eastAsia="Times New Roman" w:hAnsi="Times New Roman" w:cs="Times New Roman"/>
      <w:sz w:val="20"/>
      <w:szCs w:val="20"/>
      <w:shd w:val="clear" w:color="auto" w:fill="FFFFFF"/>
    </w:rPr>
  </w:style>
  <w:style w:type="character" w:customStyle="1" w:styleId="16">
    <w:name w:val="Основной текст (16)_"/>
    <w:basedOn w:val="a0"/>
    <w:link w:val="160"/>
    <w:locked/>
    <w:rsid w:val="00B05EEE"/>
    <w:rPr>
      <w:rFonts w:ascii="Garamond" w:eastAsia="Garamond" w:hAnsi="Garamond" w:cs="Garamond"/>
      <w:sz w:val="9"/>
      <w:szCs w:val="9"/>
      <w:shd w:val="clear" w:color="auto" w:fill="FFFFFF"/>
    </w:rPr>
  </w:style>
  <w:style w:type="paragraph" w:customStyle="1" w:styleId="160">
    <w:name w:val="Основной текст (16)"/>
    <w:basedOn w:val="a"/>
    <w:link w:val="16"/>
    <w:rsid w:val="00B05EEE"/>
    <w:pPr>
      <w:shd w:val="clear" w:color="auto" w:fill="FFFFFF"/>
      <w:spacing w:line="0" w:lineRule="atLeast"/>
    </w:pPr>
    <w:rPr>
      <w:rFonts w:ascii="Garamond" w:eastAsia="Garamond" w:hAnsi="Garamond" w:cs="Garamond"/>
      <w:color w:val="auto"/>
      <w:sz w:val="9"/>
      <w:szCs w:val="9"/>
      <w:lang w:eastAsia="en-US"/>
    </w:rPr>
  </w:style>
  <w:style w:type="character" w:customStyle="1" w:styleId="17">
    <w:name w:val="Основной текст (17)_"/>
    <w:basedOn w:val="a0"/>
    <w:link w:val="170"/>
    <w:locked/>
    <w:rsid w:val="00B05EEE"/>
    <w:rPr>
      <w:rFonts w:ascii="Garamond" w:eastAsia="Garamond" w:hAnsi="Garamond" w:cs="Garamond"/>
      <w:sz w:val="9"/>
      <w:szCs w:val="9"/>
      <w:shd w:val="clear" w:color="auto" w:fill="FFFFFF"/>
    </w:rPr>
  </w:style>
  <w:style w:type="paragraph" w:customStyle="1" w:styleId="170">
    <w:name w:val="Основной текст (17)"/>
    <w:basedOn w:val="a"/>
    <w:link w:val="17"/>
    <w:rsid w:val="00B05EEE"/>
    <w:pPr>
      <w:shd w:val="clear" w:color="auto" w:fill="FFFFFF"/>
      <w:spacing w:line="0" w:lineRule="atLeast"/>
    </w:pPr>
    <w:rPr>
      <w:rFonts w:ascii="Garamond" w:eastAsia="Garamond" w:hAnsi="Garamond" w:cs="Garamond"/>
      <w:color w:val="auto"/>
      <w:sz w:val="9"/>
      <w:szCs w:val="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EEE"/>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05EEE"/>
    <w:rPr>
      <w:sz w:val="20"/>
      <w:szCs w:val="20"/>
    </w:rPr>
  </w:style>
  <w:style w:type="character" w:customStyle="1" w:styleId="a4">
    <w:name w:val="Текст сноски Знак"/>
    <w:basedOn w:val="a0"/>
    <w:link w:val="a3"/>
    <w:uiPriority w:val="99"/>
    <w:semiHidden/>
    <w:rsid w:val="00B05EEE"/>
    <w:rPr>
      <w:rFonts w:ascii="Arial Unicode MS" w:eastAsia="Arial Unicode MS" w:hAnsi="Arial Unicode MS" w:cs="Arial Unicode MS"/>
      <w:color w:val="000000"/>
      <w:sz w:val="20"/>
      <w:szCs w:val="20"/>
      <w:lang w:eastAsia="ru-RU"/>
    </w:rPr>
  </w:style>
  <w:style w:type="character" w:customStyle="1" w:styleId="a5">
    <w:name w:val="Основной текст_"/>
    <w:basedOn w:val="a0"/>
    <w:link w:val="2"/>
    <w:locked/>
    <w:rsid w:val="00B05EEE"/>
    <w:rPr>
      <w:rFonts w:ascii="Times New Roman" w:eastAsia="Times New Roman" w:hAnsi="Times New Roman" w:cs="Times New Roman"/>
      <w:sz w:val="21"/>
      <w:szCs w:val="21"/>
      <w:shd w:val="clear" w:color="auto" w:fill="FFFFFF"/>
    </w:rPr>
  </w:style>
  <w:style w:type="paragraph" w:customStyle="1" w:styleId="2">
    <w:name w:val="Основной текст2"/>
    <w:basedOn w:val="a"/>
    <w:link w:val="a5"/>
    <w:rsid w:val="00B05EEE"/>
    <w:pPr>
      <w:shd w:val="clear" w:color="auto" w:fill="FFFFFF"/>
      <w:spacing w:after="540" w:line="230" w:lineRule="exact"/>
      <w:ind w:hanging="520"/>
    </w:pPr>
    <w:rPr>
      <w:rFonts w:ascii="Times New Roman" w:eastAsia="Times New Roman" w:hAnsi="Times New Roman" w:cs="Times New Roman"/>
      <w:color w:val="auto"/>
      <w:sz w:val="21"/>
      <w:szCs w:val="21"/>
      <w:lang w:eastAsia="en-US"/>
    </w:rPr>
  </w:style>
  <w:style w:type="character" w:customStyle="1" w:styleId="20">
    <w:name w:val="Основной текст (2)_"/>
    <w:basedOn w:val="a0"/>
    <w:link w:val="21"/>
    <w:locked/>
    <w:rsid w:val="00B05EEE"/>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05EEE"/>
    <w:pPr>
      <w:shd w:val="clear" w:color="auto" w:fill="FFFFFF"/>
      <w:spacing w:before="540" w:after="360" w:line="221" w:lineRule="exact"/>
      <w:jc w:val="center"/>
    </w:pPr>
    <w:rPr>
      <w:rFonts w:ascii="Times New Roman" w:eastAsia="Times New Roman" w:hAnsi="Times New Roman" w:cs="Times New Roman"/>
      <w:color w:val="auto"/>
      <w:sz w:val="18"/>
      <w:szCs w:val="18"/>
      <w:lang w:eastAsia="en-US"/>
    </w:rPr>
  </w:style>
  <w:style w:type="character" w:customStyle="1" w:styleId="3">
    <w:name w:val="Основной текст (3)_"/>
    <w:basedOn w:val="a0"/>
    <w:link w:val="30"/>
    <w:locked/>
    <w:rsid w:val="00B05EE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B05EEE"/>
    <w:pPr>
      <w:shd w:val="clear" w:color="auto" w:fill="FFFFFF"/>
      <w:spacing w:before="360" w:after="2880" w:line="192" w:lineRule="exact"/>
      <w:jc w:val="center"/>
    </w:pPr>
    <w:rPr>
      <w:rFonts w:ascii="Times New Roman" w:eastAsia="Times New Roman" w:hAnsi="Times New Roman" w:cs="Times New Roman"/>
      <w:color w:val="auto"/>
      <w:sz w:val="16"/>
      <w:szCs w:val="16"/>
      <w:lang w:eastAsia="en-US"/>
    </w:rPr>
  </w:style>
  <w:style w:type="character" w:customStyle="1" w:styleId="22">
    <w:name w:val="Подпись к таблице (2)_"/>
    <w:basedOn w:val="a0"/>
    <w:link w:val="23"/>
    <w:locked/>
    <w:rsid w:val="00B05EEE"/>
    <w:rPr>
      <w:rFonts w:ascii="Times New Roman" w:eastAsia="Times New Roman" w:hAnsi="Times New Roman" w:cs="Times New Roman"/>
      <w:sz w:val="17"/>
      <w:szCs w:val="17"/>
      <w:shd w:val="clear" w:color="auto" w:fill="FFFFFF"/>
    </w:rPr>
  </w:style>
  <w:style w:type="paragraph" w:customStyle="1" w:styleId="23">
    <w:name w:val="Подпись к таблице (2)"/>
    <w:basedOn w:val="a"/>
    <w:link w:val="22"/>
    <w:rsid w:val="00B05EEE"/>
    <w:pPr>
      <w:shd w:val="clear" w:color="auto" w:fill="FFFFFF"/>
      <w:spacing w:line="0" w:lineRule="atLeast"/>
    </w:pPr>
    <w:rPr>
      <w:rFonts w:ascii="Times New Roman" w:eastAsia="Times New Roman" w:hAnsi="Times New Roman" w:cs="Times New Roman"/>
      <w:color w:val="auto"/>
      <w:sz w:val="17"/>
      <w:szCs w:val="17"/>
      <w:lang w:eastAsia="en-US"/>
    </w:rPr>
  </w:style>
  <w:style w:type="character" w:customStyle="1" w:styleId="a6">
    <w:name w:val="Подпись к таблице_"/>
    <w:basedOn w:val="a0"/>
    <w:link w:val="a7"/>
    <w:locked/>
    <w:rsid w:val="00B05EEE"/>
    <w:rPr>
      <w:rFonts w:ascii="Times New Roman" w:eastAsia="Times New Roman" w:hAnsi="Times New Roman" w:cs="Times New Roman"/>
      <w:sz w:val="17"/>
      <w:szCs w:val="17"/>
      <w:shd w:val="clear" w:color="auto" w:fill="FFFFFF"/>
    </w:rPr>
  </w:style>
  <w:style w:type="paragraph" w:customStyle="1" w:styleId="a7">
    <w:name w:val="Подпись к таблице"/>
    <w:basedOn w:val="a"/>
    <w:link w:val="a6"/>
    <w:rsid w:val="00B05EEE"/>
    <w:pPr>
      <w:shd w:val="clear" w:color="auto" w:fill="FFFFFF"/>
      <w:spacing w:line="202" w:lineRule="exact"/>
      <w:jc w:val="center"/>
    </w:pPr>
    <w:rPr>
      <w:rFonts w:ascii="Times New Roman" w:eastAsia="Times New Roman" w:hAnsi="Times New Roman" w:cs="Times New Roman"/>
      <w:color w:val="auto"/>
      <w:sz w:val="17"/>
      <w:szCs w:val="17"/>
      <w:lang w:eastAsia="en-US"/>
    </w:rPr>
  </w:style>
  <w:style w:type="character" w:customStyle="1" w:styleId="10">
    <w:name w:val="Основной текст (10)_"/>
    <w:basedOn w:val="a0"/>
    <w:link w:val="100"/>
    <w:locked/>
    <w:rsid w:val="00B05EEE"/>
    <w:rPr>
      <w:rFonts w:ascii="Arial Narrow" w:eastAsia="Arial Narrow" w:hAnsi="Arial Narrow" w:cs="Arial Narrow"/>
      <w:sz w:val="10"/>
      <w:szCs w:val="10"/>
      <w:shd w:val="clear" w:color="auto" w:fill="FFFFFF"/>
    </w:rPr>
  </w:style>
  <w:style w:type="paragraph" w:customStyle="1" w:styleId="100">
    <w:name w:val="Основной текст (10)"/>
    <w:basedOn w:val="a"/>
    <w:link w:val="10"/>
    <w:rsid w:val="00B05EEE"/>
    <w:pPr>
      <w:shd w:val="clear" w:color="auto" w:fill="FFFFFF"/>
      <w:spacing w:before="120" w:line="0" w:lineRule="atLeast"/>
    </w:pPr>
    <w:rPr>
      <w:rFonts w:ascii="Arial Narrow" w:eastAsia="Arial Narrow" w:hAnsi="Arial Narrow" w:cs="Arial Narrow"/>
      <w:color w:val="auto"/>
      <w:sz w:val="10"/>
      <w:szCs w:val="10"/>
      <w:lang w:eastAsia="en-US"/>
    </w:rPr>
  </w:style>
  <w:style w:type="character" w:customStyle="1" w:styleId="12">
    <w:name w:val="Основной текст (12)_"/>
    <w:basedOn w:val="a0"/>
    <w:link w:val="120"/>
    <w:locked/>
    <w:rsid w:val="00B05EEE"/>
    <w:rPr>
      <w:rFonts w:ascii="Garamond" w:eastAsia="Garamond" w:hAnsi="Garamond" w:cs="Garamond"/>
      <w:sz w:val="8"/>
      <w:szCs w:val="8"/>
      <w:shd w:val="clear" w:color="auto" w:fill="FFFFFF"/>
    </w:rPr>
  </w:style>
  <w:style w:type="paragraph" w:customStyle="1" w:styleId="120">
    <w:name w:val="Основной текст (12)"/>
    <w:basedOn w:val="a"/>
    <w:link w:val="12"/>
    <w:rsid w:val="00B05EEE"/>
    <w:pPr>
      <w:shd w:val="clear" w:color="auto" w:fill="FFFFFF"/>
      <w:spacing w:line="0" w:lineRule="atLeast"/>
    </w:pPr>
    <w:rPr>
      <w:rFonts w:ascii="Garamond" w:eastAsia="Garamond" w:hAnsi="Garamond" w:cs="Garamond"/>
      <w:color w:val="auto"/>
      <w:sz w:val="8"/>
      <w:szCs w:val="8"/>
      <w:lang w:eastAsia="en-US"/>
    </w:rPr>
  </w:style>
  <w:style w:type="character" w:customStyle="1" w:styleId="13">
    <w:name w:val="Основной текст (13)_"/>
    <w:basedOn w:val="a0"/>
    <w:link w:val="130"/>
    <w:locked/>
    <w:rsid w:val="00B05EEE"/>
    <w:rPr>
      <w:rFonts w:ascii="Garamond" w:eastAsia="Garamond" w:hAnsi="Garamond" w:cs="Garamond"/>
      <w:sz w:val="18"/>
      <w:szCs w:val="18"/>
      <w:shd w:val="clear" w:color="auto" w:fill="FFFFFF"/>
    </w:rPr>
  </w:style>
  <w:style w:type="paragraph" w:customStyle="1" w:styleId="130">
    <w:name w:val="Основной текст (13)"/>
    <w:basedOn w:val="a"/>
    <w:link w:val="13"/>
    <w:rsid w:val="00B05EEE"/>
    <w:pPr>
      <w:shd w:val="clear" w:color="auto" w:fill="FFFFFF"/>
      <w:spacing w:before="60" w:line="0" w:lineRule="atLeast"/>
    </w:pPr>
    <w:rPr>
      <w:rFonts w:ascii="Garamond" w:eastAsia="Garamond" w:hAnsi="Garamond" w:cs="Garamond"/>
      <w:color w:val="auto"/>
      <w:sz w:val="18"/>
      <w:szCs w:val="18"/>
      <w:lang w:eastAsia="en-US"/>
    </w:rPr>
  </w:style>
  <w:style w:type="character" w:customStyle="1" w:styleId="15">
    <w:name w:val="Основной текст (15)_"/>
    <w:basedOn w:val="a0"/>
    <w:link w:val="150"/>
    <w:locked/>
    <w:rsid w:val="00B05EEE"/>
    <w:rPr>
      <w:rFonts w:ascii="Garamond" w:eastAsia="Garamond" w:hAnsi="Garamond" w:cs="Garamond"/>
      <w:sz w:val="19"/>
      <w:szCs w:val="19"/>
      <w:shd w:val="clear" w:color="auto" w:fill="FFFFFF"/>
    </w:rPr>
  </w:style>
  <w:style w:type="paragraph" w:customStyle="1" w:styleId="150">
    <w:name w:val="Основной текст (15)"/>
    <w:basedOn w:val="a"/>
    <w:link w:val="15"/>
    <w:rsid w:val="00B05EEE"/>
    <w:pPr>
      <w:shd w:val="clear" w:color="auto" w:fill="FFFFFF"/>
      <w:spacing w:line="0" w:lineRule="atLeast"/>
    </w:pPr>
    <w:rPr>
      <w:rFonts w:ascii="Garamond" w:eastAsia="Garamond" w:hAnsi="Garamond" w:cs="Garamond"/>
      <w:color w:val="auto"/>
      <w:sz w:val="19"/>
      <w:szCs w:val="19"/>
      <w:lang w:eastAsia="en-US"/>
    </w:rPr>
  </w:style>
  <w:style w:type="character" w:customStyle="1" w:styleId="24">
    <w:name w:val="Заголовок №2_"/>
    <w:basedOn w:val="a0"/>
    <w:link w:val="25"/>
    <w:locked/>
    <w:rsid w:val="00B05EEE"/>
    <w:rPr>
      <w:rFonts w:ascii="Times New Roman" w:eastAsia="Times New Roman" w:hAnsi="Times New Roman" w:cs="Times New Roman"/>
      <w:shd w:val="clear" w:color="auto" w:fill="FFFFFF"/>
    </w:rPr>
  </w:style>
  <w:style w:type="paragraph" w:customStyle="1" w:styleId="25">
    <w:name w:val="Заголовок №2"/>
    <w:basedOn w:val="a"/>
    <w:link w:val="24"/>
    <w:rsid w:val="00B05EEE"/>
    <w:pPr>
      <w:shd w:val="clear" w:color="auto" w:fill="FFFFFF"/>
      <w:spacing w:after="180" w:line="0" w:lineRule="atLeast"/>
      <w:jc w:val="center"/>
      <w:outlineLvl w:val="1"/>
    </w:pPr>
    <w:rPr>
      <w:rFonts w:ascii="Times New Roman" w:eastAsia="Times New Roman" w:hAnsi="Times New Roman" w:cs="Times New Roman"/>
      <w:color w:val="auto"/>
      <w:sz w:val="22"/>
      <w:szCs w:val="22"/>
      <w:lang w:eastAsia="en-US"/>
    </w:rPr>
  </w:style>
  <w:style w:type="character" w:customStyle="1" w:styleId="6">
    <w:name w:val="Подпись к таблице (6)_"/>
    <w:basedOn w:val="a0"/>
    <w:link w:val="60"/>
    <w:locked/>
    <w:rsid w:val="00B05EEE"/>
    <w:rPr>
      <w:rFonts w:ascii="Times New Roman" w:eastAsia="Times New Roman" w:hAnsi="Times New Roman" w:cs="Times New Roman"/>
      <w:sz w:val="17"/>
      <w:szCs w:val="17"/>
      <w:shd w:val="clear" w:color="auto" w:fill="FFFFFF"/>
    </w:rPr>
  </w:style>
  <w:style w:type="paragraph" w:customStyle="1" w:styleId="60">
    <w:name w:val="Подпись к таблице (6)"/>
    <w:basedOn w:val="a"/>
    <w:link w:val="6"/>
    <w:rsid w:val="00B05EEE"/>
    <w:pPr>
      <w:shd w:val="clear" w:color="auto" w:fill="FFFFFF"/>
      <w:spacing w:line="0" w:lineRule="atLeast"/>
    </w:pPr>
    <w:rPr>
      <w:rFonts w:ascii="Times New Roman" w:eastAsia="Times New Roman" w:hAnsi="Times New Roman" w:cs="Times New Roman"/>
      <w:color w:val="auto"/>
      <w:sz w:val="17"/>
      <w:szCs w:val="17"/>
      <w:lang w:eastAsia="en-US"/>
    </w:rPr>
  </w:style>
  <w:style w:type="character" w:customStyle="1" w:styleId="31pt">
    <w:name w:val="Основной текст (3) + Интервал 1 pt"/>
    <w:basedOn w:val="3"/>
    <w:rsid w:val="00B05EEE"/>
    <w:rPr>
      <w:rFonts w:ascii="Times New Roman" w:eastAsia="Times New Roman" w:hAnsi="Times New Roman" w:cs="Times New Roman"/>
      <w:spacing w:val="30"/>
      <w:sz w:val="16"/>
      <w:szCs w:val="16"/>
      <w:shd w:val="clear" w:color="auto" w:fill="FFFFFF"/>
    </w:rPr>
  </w:style>
  <w:style w:type="character" w:customStyle="1" w:styleId="a8">
    <w:name w:val="Подпись к таблице + Не полужирный"/>
    <w:basedOn w:val="a6"/>
    <w:rsid w:val="00B05EEE"/>
    <w:rPr>
      <w:rFonts w:ascii="Times New Roman" w:eastAsia="Times New Roman" w:hAnsi="Times New Roman" w:cs="Times New Roman"/>
      <w:b/>
      <w:bCs/>
      <w:sz w:val="17"/>
      <w:szCs w:val="17"/>
      <w:shd w:val="clear" w:color="auto" w:fill="FFFFFF"/>
    </w:rPr>
  </w:style>
  <w:style w:type="character" w:customStyle="1" w:styleId="9pt">
    <w:name w:val="Основной текст + 9 pt"/>
    <w:aliases w:val="Полужирный,Основной текст + 9,5 pt"/>
    <w:basedOn w:val="a5"/>
    <w:rsid w:val="00B05EEE"/>
    <w:rPr>
      <w:rFonts w:ascii="Times New Roman" w:eastAsia="Times New Roman" w:hAnsi="Times New Roman" w:cs="Times New Roman"/>
      <w:b/>
      <w:bCs/>
      <w:i/>
      <w:iCs/>
      <w:sz w:val="19"/>
      <w:szCs w:val="19"/>
      <w:shd w:val="clear" w:color="auto" w:fill="FFFFFF"/>
    </w:rPr>
  </w:style>
  <w:style w:type="character" w:customStyle="1" w:styleId="a9">
    <w:name w:val="Основной текст + Курсив"/>
    <w:basedOn w:val="a5"/>
    <w:rsid w:val="00B05EEE"/>
    <w:rPr>
      <w:rFonts w:ascii="Times New Roman" w:eastAsia="Times New Roman" w:hAnsi="Times New Roman" w:cs="Times New Roman"/>
      <w:i/>
      <w:iCs/>
      <w:sz w:val="21"/>
      <w:szCs w:val="21"/>
      <w:shd w:val="clear" w:color="auto" w:fill="FFFFFF"/>
    </w:rPr>
  </w:style>
  <w:style w:type="character" w:customStyle="1" w:styleId="21pt">
    <w:name w:val="Подпись к таблице (2) + Интервал 1 pt"/>
    <w:basedOn w:val="22"/>
    <w:rsid w:val="00B05EEE"/>
    <w:rPr>
      <w:rFonts w:ascii="Times New Roman" w:eastAsia="Times New Roman" w:hAnsi="Times New Roman" w:cs="Times New Roman"/>
      <w:spacing w:val="30"/>
      <w:sz w:val="18"/>
      <w:szCs w:val="18"/>
      <w:shd w:val="clear" w:color="auto" w:fill="FFFFFF"/>
    </w:rPr>
  </w:style>
  <w:style w:type="character" w:customStyle="1" w:styleId="1010pt">
    <w:name w:val="Основной текст (10) + 10 pt"/>
    <w:aliases w:val="Не полужирный,Не курсив"/>
    <w:basedOn w:val="10"/>
    <w:rsid w:val="00B05EEE"/>
    <w:rPr>
      <w:rFonts w:ascii="Times New Roman" w:eastAsia="Times New Roman" w:hAnsi="Times New Roman" w:cs="Times New Roman"/>
      <w:b/>
      <w:bCs/>
      <w:i/>
      <w:iCs/>
      <w:smallCaps w:val="0"/>
      <w:strike w:val="0"/>
      <w:dstrike w:val="0"/>
      <w:spacing w:val="0"/>
      <w:sz w:val="20"/>
      <w:szCs w:val="20"/>
      <w:u w:val="none"/>
      <w:effect w:val="none"/>
      <w:shd w:val="clear" w:color="auto" w:fill="FFFFFF"/>
    </w:rPr>
  </w:style>
  <w:style w:type="character" w:customStyle="1" w:styleId="7pt">
    <w:name w:val="Основной текст + 7 pt"/>
    <w:basedOn w:val="a5"/>
    <w:rsid w:val="00B05EEE"/>
    <w:rPr>
      <w:rFonts w:ascii="Times New Roman" w:eastAsia="Times New Roman" w:hAnsi="Times New Roman" w:cs="Times New Roman"/>
      <w:sz w:val="14"/>
      <w:szCs w:val="14"/>
      <w:shd w:val="clear" w:color="auto" w:fill="FFFFFF"/>
    </w:rPr>
  </w:style>
  <w:style w:type="character" w:customStyle="1" w:styleId="aa">
    <w:name w:val="Основной текст + Полужирный"/>
    <w:aliases w:val="Курсив"/>
    <w:basedOn w:val="22"/>
    <w:rsid w:val="00B05EEE"/>
    <w:rPr>
      <w:rFonts w:ascii="Times New Roman" w:eastAsia="Times New Roman" w:hAnsi="Times New Roman" w:cs="Times New Roman"/>
      <w:i/>
      <w:iCs/>
      <w:sz w:val="16"/>
      <w:szCs w:val="16"/>
      <w:shd w:val="clear" w:color="auto" w:fill="FFFFFF"/>
    </w:rPr>
  </w:style>
  <w:style w:type="character" w:customStyle="1" w:styleId="1310pt">
    <w:name w:val="Основной текст (13) + 10 pt"/>
    <w:basedOn w:val="13"/>
    <w:rsid w:val="00B05EEE"/>
    <w:rPr>
      <w:rFonts w:ascii="Times New Roman" w:eastAsia="Times New Roman" w:hAnsi="Times New Roman" w:cs="Times New Roman"/>
      <w:b w:val="0"/>
      <w:bCs w:val="0"/>
      <w:i w:val="0"/>
      <w:iCs w:val="0"/>
      <w:smallCaps w:val="0"/>
      <w:strike w:val="0"/>
      <w:dstrike w:val="0"/>
      <w:spacing w:val="0"/>
      <w:sz w:val="20"/>
      <w:szCs w:val="20"/>
      <w:u w:val="none"/>
      <w:effect w:val="none"/>
      <w:shd w:val="clear" w:color="auto" w:fill="FFFFFF"/>
    </w:rPr>
  </w:style>
  <w:style w:type="character" w:customStyle="1" w:styleId="310pt">
    <w:name w:val="Основной текст (3) + 10 pt"/>
    <w:basedOn w:val="3"/>
    <w:rsid w:val="00B05EEE"/>
    <w:rPr>
      <w:rFonts w:ascii="Times New Roman" w:eastAsia="Times New Roman" w:hAnsi="Times New Roman" w:cs="Times New Roman"/>
      <w:sz w:val="20"/>
      <w:szCs w:val="20"/>
      <w:shd w:val="clear" w:color="auto" w:fill="FFFFFF"/>
    </w:rPr>
  </w:style>
  <w:style w:type="character" w:customStyle="1" w:styleId="16">
    <w:name w:val="Основной текст (16)_"/>
    <w:basedOn w:val="a0"/>
    <w:link w:val="160"/>
    <w:locked/>
    <w:rsid w:val="00B05EEE"/>
    <w:rPr>
      <w:rFonts w:ascii="Garamond" w:eastAsia="Garamond" w:hAnsi="Garamond" w:cs="Garamond"/>
      <w:sz w:val="9"/>
      <w:szCs w:val="9"/>
      <w:shd w:val="clear" w:color="auto" w:fill="FFFFFF"/>
    </w:rPr>
  </w:style>
  <w:style w:type="paragraph" w:customStyle="1" w:styleId="160">
    <w:name w:val="Основной текст (16)"/>
    <w:basedOn w:val="a"/>
    <w:link w:val="16"/>
    <w:rsid w:val="00B05EEE"/>
    <w:pPr>
      <w:shd w:val="clear" w:color="auto" w:fill="FFFFFF"/>
      <w:spacing w:line="0" w:lineRule="atLeast"/>
    </w:pPr>
    <w:rPr>
      <w:rFonts w:ascii="Garamond" w:eastAsia="Garamond" w:hAnsi="Garamond" w:cs="Garamond"/>
      <w:color w:val="auto"/>
      <w:sz w:val="9"/>
      <w:szCs w:val="9"/>
      <w:lang w:eastAsia="en-US"/>
    </w:rPr>
  </w:style>
  <w:style w:type="character" w:customStyle="1" w:styleId="17">
    <w:name w:val="Основной текст (17)_"/>
    <w:basedOn w:val="a0"/>
    <w:link w:val="170"/>
    <w:locked/>
    <w:rsid w:val="00B05EEE"/>
    <w:rPr>
      <w:rFonts w:ascii="Garamond" w:eastAsia="Garamond" w:hAnsi="Garamond" w:cs="Garamond"/>
      <w:sz w:val="9"/>
      <w:szCs w:val="9"/>
      <w:shd w:val="clear" w:color="auto" w:fill="FFFFFF"/>
    </w:rPr>
  </w:style>
  <w:style w:type="paragraph" w:customStyle="1" w:styleId="170">
    <w:name w:val="Основной текст (17)"/>
    <w:basedOn w:val="a"/>
    <w:link w:val="17"/>
    <w:rsid w:val="00B05EEE"/>
    <w:pPr>
      <w:shd w:val="clear" w:color="auto" w:fill="FFFFFF"/>
      <w:spacing w:line="0" w:lineRule="atLeast"/>
    </w:pPr>
    <w:rPr>
      <w:rFonts w:ascii="Garamond" w:eastAsia="Garamond" w:hAnsi="Garamond" w:cs="Garamond"/>
      <w:color w:val="auto"/>
      <w:sz w:val="9"/>
      <w:szCs w:val="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053307">
      <w:bodyDiv w:val="1"/>
      <w:marLeft w:val="0"/>
      <w:marRight w:val="0"/>
      <w:marTop w:val="0"/>
      <w:marBottom w:val="0"/>
      <w:divBdr>
        <w:top w:val="none" w:sz="0" w:space="0" w:color="auto"/>
        <w:left w:val="none" w:sz="0" w:space="0" w:color="auto"/>
        <w:bottom w:val="none" w:sz="0" w:space="0" w:color="auto"/>
        <w:right w:val="none" w:sz="0" w:space="0" w:color="auto"/>
      </w:divBdr>
    </w:div>
    <w:div w:id="861869012">
      <w:bodyDiv w:val="1"/>
      <w:marLeft w:val="0"/>
      <w:marRight w:val="0"/>
      <w:marTop w:val="0"/>
      <w:marBottom w:val="0"/>
      <w:divBdr>
        <w:top w:val="none" w:sz="0" w:space="0" w:color="auto"/>
        <w:left w:val="none" w:sz="0" w:space="0" w:color="auto"/>
        <w:bottom w:val="none" w:sz="0" w:space="0" w:color="auto"/>
        <w:right w:val="none" w:sz="0" w:space="0" w:color="auto"/>
      </w:divBdr>
    </w:div>
    <w:div w:id="996882479">
      <w:bodyDiv w:val="1"/>
      <w:marLeft w:val="0"/>
      <w:marRight w:val="0"/>
      <w:marTop w:val="0"/>
      <w:marBottom w:val="0"/>
      <w:divBdr>
        <w:top w:val="none" w:sz="0" w:space="0" w:color="auto"/>
        <w:left w:val="none" w:sz="0" w:space="0" w:color="auto"/>
        <w:bottom w:val="none" w:sz="0" w:space="0" w:color="auto"/>
        <w:right w:val="none" w:sz="0" w:space="0" w:color="auto"/>
      </w:divBdr>
    </w:div>
    <w:div w:id="1144127519">
      <w:bodyDiv w:val="1"/>
      <w:marLeft w:val="0"/>
      <w:marRight w:val="0"/>
      <w:marTop w:val="0"/>
      <w:marBottom w:val="0"/>
      <w:divBdr>
        <w:top w:val="none" w:sz="0" w:space="0" w:color="auto"/>
        <w:left w:val="none" w:sz="0" w:space="0" w:color="auto"/>
        <w:bottom w:val="none" w:sz="0" w:space="0" w:color="auto"/>
        <w:right w:val="none" w:sz="0" w:space="0" w:color="auto"/>
      </w:divBdr>
    </w:div>
    <w:div w:id="1272085095">
      <w:bodyDiv w:val="1"/>
      <w:marLeft w:val="0"/>
      <w:marRight w:val="0"/>
      <w:marTop w:val="0"/>
      <w:marBottom w:val="0"/>
      <w:divBdr>
        <w:top w:val="none" w:sz="0" w:space="0" w:color="auto"/>
        <w:left w:val="none" w:sz="0" w:space="0" w:color="auto"/>
        <w:bottom w:val="none" w:sz="0" w:space="0" w:color="auto"/>
        <w:right w:val="none" w:sz="0" w:space="0" w:color="auto"/>
      </w:divBdr>
    </w:div>
    <w:div w:id="1515873761">
      <w:bodyDiv w:val="1"/>
      <w:marLeft w:val="0"/>
      <w:marRight w:val="0"/>
      <w:marTop w:val="0"/>
      <w:marBottom w:val="0"/>
      <w:divBdr>
        <w:top w:val="none" w:sz="0" w:space="0" w:color="auto"/>
        <w:left w:val="none" w:sz="0" w:space="0" w:color="auto"/>
        <w:bottom w:val="none" w:sz="0" w:space="0" w:color="auto"/>
        <w:right w:val="none" w:sz="0" w:space="0" w:color="auto"/>
      </w:divBdr>
    </w:div>
    <w:div w:id="165198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12</Pages>
  <Words>4021</Words>
  <Characters>22922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aebondarenko</dc:creator>
  <cp:lastModifiedBy>aebondarenko</cp:lastModifiedBy>
  <cp:revision>1</cp:revision>
  <dcterms:created xsi:type="dcterms:W3CDTF">2021-03-03T09:40:00Z</dcterms:created>
  <dcterms:modified xsi:type="dcterms:W3CDTF">2021-03-03T13:42:00Z</dcterms:modified>
</cp:coreProperties>
</file>